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174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2024年06月22日10时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06月22日1点至9点，济源市环境空气中PM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浓度均值为28微克/立方米,PM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浓度均值为17微克/立方米。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6月22日，晴天间多云，西北风3到4级，气温21度到38度；预测日均空气质量为良，首要污染物为臭氧，AQI：60-90，PM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浓度为5-35微克/立方米，O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日最大8小时平均浓度值范围为110-150微克/立方米。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6月23日，晴天间多云，西北风3到4级，气温21度到38度；预测日均空气质量为良，首要污染物为臭氧，AQI：60-90，PM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浓度为5-35微克/立方米，O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日最大8小时平均浓度值范围为110-150微克/立方米。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6月24日，晴天间多云，东南风2到3级，气温22度到35度；预测日均空气质量为良或轻度污染，首要污染物为臭氧，AQI：96-144，PM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浓度为15-45微克/立方米，O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日最大8小时平均浓度值范围为155-200微克/立方米。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6月25日，晴天转多云，偏南风2到3级，气温22度到36度；预测日均空气质量为轻度污染或中度污染，首要污染物为臭氧，AQI：108-162，PM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日最大8小时平均浓度值范围为170-225微克/立方米。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6月26日，多云间晴天，有分散性阵雨，偏东风2到3级，气温23度到35度；预测日均空气质量为轻度污染或中度污染，首要污染物为臭氧，AQI：108-162，PM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日最大8小时平均浓度值范围为170-225微克/立方米。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6月27日，多云，有分散性阵雨，偏东风3级，气温24度到36度；预测日均空气质量为轻度污染或中度污染，首要污染物为臭氧，AQI：102-153，PM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日最大8小时平均浓度值范围为163-218微克/立方米。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6月28日，多云，有分散性阵雨、雷阵雨，偏东风2到3级，气温24度到35度；预测日均空气质量为轻度污染或中度污染，首要污染物为臭氧，AQI：102-153，PM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日最大8小时平均浓度值范围为163-218微克/立方米。</w:t>
      </w:r>
    </w:p>
    <w:p w14:paraId="2D306724" w14:textId="3A43CFA4" w:rsidR="006F74A8" w:rsidRPr="00F35B64" w:rsidRDefault="007A6B56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6D81F764" w:rsidR="006F74A8" w:rsidRPr="001348C1" w:rsidRDefault="007A6B56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2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4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日起，仍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以高温天气为主，臭氧生成有利，日均空气质量轻度污染以上风险较大，建议相关部门加强涉VOCs企业的监管力度。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23D867" w14:textId="77777777" w:rsidR="00347822" w:rsidRDefault="00347822" w:rsidP="00907520">
      <w:r>
        <w:separator/>
      </w:r>
    </w:p>
  </w:endnote>
  <w:endnote w:type="continuationSeparator" w:id="0">
    <w:p w14:paraId="36C1F5D3" w14:textId="77777777" w:rsidR="00347822" w:rsidRDefault="00347822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BB3F29" w14:textId="77777777" w:rsidR="00347822" w:rsidRDefault="00347822" w:rsidP="00907520">
      <w:r>
        <w:separator/>
      </w:r>
    </w:p>
  </w:footnote>
  <w:footnote w:type="continuationSeparator" w:id="0">
    <w:p w14:paraId="68517FC5" w14:textId="77777777" w:rsidR="00347822" w:rsidRDefault="00347822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822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56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161</Words>
  <Characters>924</Characters>
  <Application>Microsoft Office Word</Application>
  <DocSecurity>0</DocSecurity>
  <Lines>7</Lines>
  <Paragraphs>2</Paragraphs>
  <ScaleCrop>false</ScaleCrop>
  <Company>微软中国</Company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2024-06-22T02:03:00Z</dcterms:created>
  <dcterms:modified xsi:type="dcterms:W3CDTF">2024-06-22T02:03:00Z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