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CB6" w:rsidRDefault="00C01114">
      <w:pPr>
        <w:pStyle w:val="aa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</w:t>
      </w:r>
      <w:proofErr w:type="gramStart"/>
      <w:r>
        <w:rPr>
          <w:rFonts w:hint="eastAsia"/>
          <w:color w:val="FF0000"/>
          <w:sz w:val="72"/>
          <w:szCs w:val="72"/>
        </w:rPr>
        <w:t>研判分析</w:t>
      </w:r>
      <w:proofErr w:type="gramEnd"/>
      <w:r>
        <w:rPr>
          <w:rFonts w:hint="eastAsia"/>
          <w:color w:val="FF0000"/>
          <w:sz w:val="72"/>
          <w:szCs w:val="72"/>
        </w:rPr>
        <w:t>报告</w:t>
      </w:r>
    </w:p>
    <w:p w:rsidR="00711CB6" w:rsidRDefault="00C01114">
      <w:pPr>
        <w:spacing w:line="70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 w:hint="eastAsia"/>
          <w:sz w:val="30"/>
          <w:szCs w:val="30"/>
        </w:rPr>
        <w:t>(</w:t>
      </w:r>
      <w:r>
        <w:rPr>
          <w:rFonts w:ascii="仿宋" w:eastAsia="仿宋" w:hAnsi="仿宋"/>
          <w:sz w:val="30"/>
          <w:szCs w:val="30"/>
        </w:rPr>
        <w:t>2026</w:t>
      </w:r>
      <w:r>
        <w:rPr>
          <w:rFonts w:ascii="仿宋" w:eastAsia="仿宋" w:hAnsi="仿宋" w:hint="eastAsia"/>
          <w:sz w:val="30"/>
          <w:szCs w:val="30"/>
        </w:rPr>
        <w:t>)</w:t>
      </w:r>
      <w:r>
        <w:rPr>
          <w:rFonts w:ascii="仿宋" w:eastAsia="仿宋" w:hAnsi="仿宋"/>
          <w:sz w:val="30"/>
          <w:szCs w:val="30"/>
        </w:rPr>
        <w:t>113</w:t>
      </w:r>
      <w:r>
        <w:rPr>
          <w:rFonts w:ascii="仿宋" w:eastAsia="仿宋" w:hAnsi="仿宋" w:hint="eastAsia"/>
          <w:sz w:val="30"/>
          <w:szCs w:val="30"/>
        </w:rPr>
        <w:t>期</w:t>
      </w:r>
    </w:p>
    <w:p w:rsidR="00711CB6" w:rsidRDefault="00C01114">
      <w:pPr>
        <w:spacing w:beforeLines="100" w:before="312" w:afterLines="100" w:after="312" w:line="590" w:lineRule="exact"/>
        <w:jc w:val="center"/>
        <w:rPr>
          <w:rFonts w:ascii="仿宋" w:eastAsia="仿宋" w:hAnsi="仿宋"/>
          <w:sz w:val="30"/>
          <w:szCs w:val="30"/>
        </w:rPr>
      </w:pPr>
      <w:r>
        <w:rPr>
          <w:rFonts w:ascii="仿宋" w:eastAsia="仿宋" w:hAnsi="仿宋"/>
          <w:noProof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 xmlns:wpsCustomData="http://www.wps.cn/officeDocument/2013/wpsCustomData"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 AQAADwAAAGRycy9kb3ducmV2LnhtbE2PwU7DMBBE70j8g7VI3FqnVUTaNE6FkOAEh5Zy4ObE2zgQ r6PYTcLfs4gDHGdnNfOm2M+uEyMOofWkYLVMQCDV3rTUKDi9Pi42IELUZHTnCRV8YYB9eX1V6Nz4 iQ44HmMjOIRCrhXYGPtcylBbdDosfY/E3tkPTkeWQyPNoCcOd51cJ8mddLolbrC6xweL9efx4hSk z29VPw32/XR4mrMtztP48nGv1O3NKtmBiDjHv2f4wWd0KJmp8hcyQXQKFimTRwXblCexv8myNYjq 9yDLQv4fUH4DUEsDBBQAAAAIAIdO4kAjZpmc5AEAAN4DAAAOAAAAZHJzL2Uyb0RvYy54bWytU81u 2zAMvg/YOwi6L3YDrBuMOD00zS7DFmDbAzASHQvQH0Q1Tp5lr7HTLnucvsYoO0277pJDfZApkfrI 7yO1uDk4K/aYyATfyqtZLQV6FbTxu1b++L5+91EKyuA12OCxlUckebN8+2YxxAbnoQ9WYxIM4qkZ Yiv7nGNTVaR6dECzENGzswvJQeZt2lU6wcDozlbzur6uhpB0TEEhEZ+uJqc8IaZLAEPXGYWroO4d +jyhJrSQmRL1JpJcjtV2Har8tesIs7CtZKZ5XDkJ29uyVssFNLsEsTfqVAJcUsILTg6M56RnqBVk EPfJ/AfljEqBQpdnKrhqIjIqwiyu6hfafOsh4siFpaZ4Fp1eD1Z92W+SMJonQQoPjhv+8PPXw+8/ Yl60GSI1HHLrN+m0o7hJheihS678mYI4jHoez3riIQvFh++v6/pDzVKrR1/1dDEmyp8wOFGMVlrj C1VoYP+ZMifj0MeQcmy9GLjI+YQHPHgdN5yhXeTiye/GyxSs0WtjbblCabe9tUnsgZu/Xtf8FU4M /E9YybIC6qe40TWNRY+g77wW+RhZFs+vQZYaHGopLPLjKRYDQpPB2EsiObX15QKOo3kiWkSeZC3W NujjqHZVdtz2seLTiJa5er5n+/mzXP4FUEsDBAoAAAAAAIdO4kAAAAAAAAAAAAAAAAAGAAAAX3Jl bHMvUEsDBBQAAAAIAIdO4kCKFGY80QAAAJQBAAALAAAAX3JlbHMvLnJlbHOlkMFqwzAMhu+DvYPR fXGawxijTi+j0GvpHsDYimMaW0Yy2fr28w6DZfS2o36h7xP//vCZFrUiS6RsYNf1oDA78jEHA++X 49MLKKk2e7tQRgM3FDiMjw/7My62tiOZYxHVKFkMzLWWV63FzZisdFQwt81EnGxtIwddrLvagHro +2fNvxkwbpjq5A3wyQ+gLrfSzH/YKTomoal2jpKmaYruHlUHtmWO7sg24Ru5RrMcsBrwLBoHalnX fgR9X7/7p97TRz7jutV+h4zrj1dvuhy/AFBLAwQUAAAACACHTuJAfublIPcAAADhAQAAEwAAAFtD b250ZW50X1R5cGVzXS54bWyVkUFOwzAQRfdI3MHyFiVOu0AIJemCtEtAqBxgZE8Si2RseUxob4+T thtEkVjaM/+/J7vcHMZBTBjYOqrkKi+kQNLOWOoq+b7fZQ9ScAQyMDjCSh6R5aa+vSn3R48sUpq4 kn2M/lEp1j2OwLnzSGnSujBCTMfQKQ/6AzpU66K4V9pRRIpZnDtkXTbYwucQxfaQrk8mAQeW4um0 OLMqCd4PVkNMpmoi84OSnQl5Si473FvPd0lDql8J8+Q64Jx7SU8TrEHxCiE+w5g0lAmsjPuigFP+ d8lsOXLm2tZqzJvATYq94XSxutaOa9c4/d/y7ZK6dKvlg+pvUEsBAhQAFAAAAAgAh07iQH7m5SD3 AAAA4QEAABMAAAAAAAAAAQAgAAAAVAQAAFtDb250ZW50X1R5cGVzXS54bWxQSwECFAAKAAAAAACH TuJAAAAAAAAAAAAAAAAABgAAAAAAAAAAABAAAAA2AwAAX3JlbHMvUEsBAhQAFAAAAAgAh07iQIoU ZjzRAAAAlAEAAAsAAAAAAAAAAQAgAAAAWgMAAF9yZWxzLy5yZWxzUEsBAhQACgAAAAAAh07iQAAA AAAAAAAAAAAAAAQAAAAAAAAAAAAQAAAAAAAAAGRycy9QSwECFAAUAAAACACHTuJAueaexNcAAAAI AQAADwAAAAAAAAABACAAAAAiAAAAZHJzL2Rvd25yZXYueG1sUEsBAhQAFAAAAAgAh07iQCNmmZzk AQAA3gMAAA4AAAAAAAAAAQAgAAAAJgEAAGRycy9lMm9Eb2MueG1sUEsFBgAAAAAGAAYAWQEAAHwF AAAAAA== 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济源生态环境监测中心</w:t>
      </w:r>
      <w:r>
        <w:rPr>
          <w:rFonts w:ascii="仿宋" w:eastAsia="仿宋" w:hAnsi="仿宋" w:hint="eastAsia"/>
          <w:sz w:val="24"/>
        </w:rPr>
        <w:t xml:space="preserve"> </w:t>
      </w:r>
      <w:r>
        <w:rPr>
          <w:rFonts w:ascii="仿宋" w:eastAsia="仿宋" w:hAnsi="仿宋" w:hint="eastAsia"/>
          <w:sz w:val="24"/>
        </w:rPr>
        <w:t>济源市气象局</w:t>
      </w:r>
      <w:r>
        <w:rPr>
          <w:rFonts w:ascii="仿宋" w:eastAsia="仿宋" w:hAnsi="仿宋" w:hint="eastAsia"/>
          <w:sz w:val="30"/>
          <w:szCs w:val="30"/>
        </w:rPr>
        <w:t xml:space="preserve">  </w:t>
      </w:r>
      <w:r>
        <w:rPr>
          <w:rFonts w:ascii="仿宋" w:eastAsia="仿宋" w:hAnsi="仿宋" w:hint="eastAsia"/>
          <w:sz w:val="24"/>
        </w:rPr>
        <w:t xml:space="preserve">           </w:t>
      </w:r>
      <w:r>
        <w:rPr>
          <w:rFonts w:ascii="仿宋" w:eastAsia="仿宋" w:hAnsi="仿宋"/>
          <w:sz w:val="24"/>
        </w:rPr>
        <w:t>2026</w:t>
      </w:r>
      <w:r>
        <w:rPr>
          <w:rFonts w:ascii="仿宋" w:eastAsia="仿宋" w:hAnsi="仿宋"/>
          <w:sz w:val="24"/>
        </w:rPr>
        <w:t>年</w:t>
      </w:r>
      <w:r>
        <w:rPr>
          <w:rFonts w:ascii="仿宋" w:eastAsia="仿宋" w:hAnsi="仿宋"/>
          <w:sz w:val="24"/>
        </w:rPr>
        <w:t>04</w:t>
      </w:r>
      <w:r>
        <w:rPr>
          <w:rFonts w:ascii="仿宋" w:eastAsia="仿宋" w:hAnsi="仿宋"/>
          <w:sz w:val="24"/>
        </w:rPr>
        <w:t>月</w:t>
      </w:r>
      <w:r>
        <w:rPr>
          <w:rFonts w:ascii="仿宋" w:eastAsia="仿宋" w:hAnsi="仿宋"/>
          <w:sz w:val="24"/>
        </w:rPr>
        <w:t>23</w:t>
      </w:r>
      <w:r>
        <w:rPr>
          <w:rFonts w:ascii="仿宋" w:eastAsia="仿宋" w:hAnsi="仿宋"/>
          <w:sz w:val="24"/>
        </w:rPr>
        <w:t>日</w:t>
      </w:r>
      <w:r>
        <w:rPr>
          <w:rFonts w:ascii="仿宋" w:eastAsia="仿宋" w:hAnsi="仿宋"/>
          <w:sz w:val="24"/>
        </w:rPr>
        <w:t>10</w:t>
      </w:r>
      <w:r>
        <w:rPr>
          <w:rFonts w:ascii="仿宋" w:eastAsia="仿宋" w:hAnsi="仿宋"/>
          <w:sz w:val="24"/>
        </w:rPr>
        <w:t>时</w:t>
      </w:r>
      <w:r>
        <w:rPr>
          <w:rFonts w:ascii="仿宋" w:eastAsia="仿宋" w:hAnsi="仿宋" w:hint="eastAsia"/>
          <w:sz w:val="30"/>
          <w:szCs w:val="30"/>
        </w:rPr>
        <w:t xml:space="preserve"> </w:t>
      </w:r>
    </w:p>
    <w:p w:rsidR="00711CB6" w:rsidRDefault="00C01114">
      <w:pPr>
        <w:spacing w:line="520" w:lineRule="exact"/>
        <w:ind w:left="720"/>
        <w:rPr>
          <w:rFonts w:ascii="仿宋" w:eastAsia="仿宋" w:hAnsi="仿宋" w:cs="黑体"/>
          <w:b/>
          <w:sz w:val="30"/>
          <w:szCs w:val="30"/>
        </w:rPr>
      </w:pPr>
      <w:r>
        <w:rPr>
          <w:rFonts w:ascii="仿宋" w:eastAsia="仿宋" w:hAnsi="仿宋" w:cs="黑体" w:hint="eastAsia"/>
          <w:b/>
          <w:sz w:val="30"/>
          <w:szCs w:val="30"/>
        </w:rPr>
        <w:t>一、空气质量现状分析</w:t>
      </w:r>
    </w:p>
    <w:p w:rsidR="00711CB6" w:rsidRDefault="00C01114" w:rsidP="00560818">
      <w:pPr>
        <w:spacing w:line="580" w:lineRule="exact"/>
        <w:ind w:firstLineChars="200" w:firstLine="600"/>
        <w:rPr>
          <w:rFonts w:ascii="仿宋" w:eastAsia="仿宋" w:hAnsi="仿宋" w:cs="仿宋_GB2312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- 04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累计浓度为</w:t>
      </w:r>
      <w:r w:rsidR="00560818">
        <w:rPr>
          <w:rFonts w:ascii="仿宋" w:eastAsia="仿宋" w:hAnsi="仿宋" w:cs="仿宋"/>
          <w:kern w:val="0"/>
          <w:position w:val="-1"/>
          <w:sz w:val="30"/>
          <w:lang w:val=""/>
        </w:rPr>
        <w:t>66.0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立方米，全省排名第</w:t>
      </w:r>
      <w:r w:rsidR="00560818"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。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04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点，济源市环境空气中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,PM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2.5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浓度均值为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40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</w:p>
    <w:p w:rsidR="00711CB6" w:rsidRDefault="00C01114" w:rsidP="00560818">
      <w:pPr>
        <w:pStyle w:val="11"/>
        <w:spacing w:line="580" w:lineRule="exact"/>
        <w:ind w:left="720" w:firstLineChars="0" w:firstLine="0"/>
        <w:rPr>
          <w:rFonts w:ascii="仿宋" w:eastAsia="仿宋" w:hAnsi="仿宋"/>
          <w:b/>
          <w:color w:val="000000"/>
          <w:sz w:val="30"/>
          <w:szCs w:val="30"/>
        </w:rPr>
      </w:pPr>
      <w:r>
        <w:rPr>
          <w:rFonts w:ascii="仿宋" w:eastAsia="仿宋" w:hAnsi="仿宋" w:hint="eastAsia"/>
          <w:b/>
          <w:color w:val="000000"/>
          <w:sz w:val="30"/>
          <w:szCs w:val="30"/>
        </w:rPr>
        <w:t>二、未来七天天气及空气质量预报</w:t>
      </w:r>
    </w:p>
    <w:p w:rsidR="00711CB6" w:rsidRDefault="00C01114" w:rsidP="00560818">
      <w:pPr>
        <w:spacing w:line="580" w:lineRule="exact"/>
        <w:ind w:firstLineChars="200" w:firstLine="600"/>
        <w:rPr>
          <w:rFonts w:ascii="仿宋" w:eastAsia="仿宋" w:hAnsi="仿宋" w:cs="仿宋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日，晴天间多云，东南风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56-84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105-137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日，多云转阴天，夜里有分散性阵雨，东南风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级左右，气温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预测日均空气质量以良为主，首要污染物为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62-94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111-147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;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64-96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116-153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日，多云，夜里局部有短时阵雨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，偏西风转东北风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lastRenderedPageBreak/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27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日，多云，东南风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122-162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70-106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124-164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月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日，多云，偏东风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级，气温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14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度到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26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度；预测日均空气质量为良或轻度污染，首要污染物为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或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PM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10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AQI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：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68-102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，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O</w:t>
      </w:r>
      <w:r>
        <w:rPr>
          <w:rFonts w:ascii="仿宋" w:eastAsia="仿宋" w:hAnsi="仿宋" w:cs="仿宋"/>
          <w:kern w:val="0"/>
          <w:position w:val="-1"/>
          <w:sz w:val="30"/>
          <w:vertAlign w:val="subscript"/>
          <w:lang w:val=""/>
        </w:rPr>
        <w:t>3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-8h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浓度范围为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117-155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微克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/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立方米。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cr/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 xml:space="preserve">    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降雨不确定性较大，具体请关注临近预报。</w:t>
      </w:r>
      <w:bookmarkStart w:id="0" w:name="_GoBack"/>
      <w:bookmarkEnd w:id="0"/>
    </w:p>
    <w:p w:rsidR="00711CB6" w:rsidRDefault="00C01114" w:rsidP="00560818">
      <w:pPr>
        <w:numPr>
          <w:ilvl w:val="0"/>
          <w:numId w:val="1"/>
        </w:numPr>
        <w:spacing w:line="580" w:lineRule="exact"/>
        <w:ind w:firstLineChars="200" w:firstLine="602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30"/>
          <w:szCs w:val="30"/>
        </w:rPr>
        <w:t>建议</w:t>
      </w:r>
    </w:p>
    <w:p w:rsidR="00711CB6" w:rsidRDefault="00C01114" w:rsidP="00560818">
      <w:pPr>
        <w:spacing w:line="580" w:lineRule="exact"/>
        <w:ind w:firstLineChars="200" w:firstLine="600"/>
        <w:rPr>
          <w:rFonts w:ascii="仿宋" w:eastAsia="仿宋" w:hAnsi="仿宋" w:cs="黑体"/>
          <w:b/>
          <w:color w:val="000000"/>
          <w:sz w:val="30"/>
          <w:szCs w:val="30"/>
        </w:rPr>
      </w:pPr>
      <w:r>
        <w:rPr>
          <w:rFonts w:ascii="仿宋" w:eastAsia="仿宋" w:hAnsi="仿宋" w:cs="仿宋"/>
          <w:kern w:val="0"/>
          <w:position w:val="-1"/>
          <w:sz w:val="30"/>
          <w:lang w:val=""/>
        </w:rPr>
        <w:t>26-28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日最高气温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28-29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度，臭氧有小时轻度污染风险，建议相关部门加强涉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VOCs</w:t>
      </w:r>
      <w:r>
        <w:rPr>
          <w:rFonts w:ascii="仿宋" w:eastAsia="仿宋" w:hAnsi="仿宋" w:cs="仿宋"/>
          <w:kern w:val="0"/>
          <w:position w:val="-1"/>
          <w:sz w:val="30"/>
          <w:lang w:val=""/>
        </w:rPr>
        <w:t>企业监管力度。</w:t>
      </w:r>
    </w:p>
    <w:p w:rsidR="00711CB6" w:rsidRDefault="00C01114">
      <w:pPr>
        <w:spacing w:line="520" w:lineRule="exact"/>
        <w:ind w:firstLineChars="200" w:firstLine="482"/>
        <w:jc w:val="center"/>
        <w:rPr>
          <w:rFonts w:ascii="仿宋" w:eastAsia="仿宋" w:hAnsi="仿宋" w:cs="黑体"/>
          <w:b/>
          <w:strike/>
          <w:color w:val="000000"/>
          <w:sz w:val="30"/>
          <w:szCs w:val="30"/>
        </w:rPr>
      </w:pPr>
      <w:r>
        <w:rPr>
          <w:rFonts w:ascii="仿宋" w:eastAsia="仿宋" w:hAnsi="仿宋" w:cs="黑体" w:hint="eastAsia"/>
          <w:b/>
          <w:color w:val="000000"/>
          <w:sz w:val="24"/>
        </w:rPr>
        <w:t>济源示范区未来一周</w:t>
      </w:r>
      <w:r>
        <w:rPr>
          <w:rFonts w:ascii="仿宋" w:eastAsia="仿宋" w:hAnsi="仿宋" w:cs="黑体" w:hint="eastAsia"/>
          <w:b/>
          <w:color w:val="000000"/>
          <w:sz w:val="24"/>
        </w:rPr>
        <w:t>(</w:t>
      </w:r>
      <w:r>
        <w:rPr>
          <w:rFonts w:ascii="仿宋" w:eastAsia="仿宋" w:hAnsi="仿宋" w:cs="仿宋"/>
          <w:b/>
          <w:color w:val="000000"/>
          <w:sz w:val="24"/>
        </w:rPr>
        <w:t>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23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-04</w:t>
      </w:r>
      <w:r>
        <w:rPr>
          <w:rFonts w:ascii="仿宋" w:eastAsia="仿宋" w:hAnsi="仿宋" w:cs="仿宋"/>
          <w:b/>
          <w:color w:val="000000"/>
          <w:sz w:val="24"/>
        </w:rPr>
        <w:t>月</w:t>
      </w:r>
      <w:r>
        <w:rPr>
          <w:rFonts w:ascii="仿宋" w:eastAsia="仿宋" w:hAnsi="仿宋" w:cs="仿宋"/>
          <w:b/>
          <w:color w:val="000000"/>
          <w:sz w:val="24"/>
        </w:rPr>
        <w:t>30</w:t>
      </w:r>
      <w:r>
        <w:rPr>
          <w:rFonts w:ascii="仿宋" w:eastAsia="仿宋" w:hAnsi="仿宋" w:cs="仿宋"/>
          <w:b/>
          <w:color w:val="000000"/>
          <w:sz w:val="24"/>
        </w:rPr>
        <w:t>日</w:t>
      </w:r>
      <w:r>
        <w:rPr>
          <w:rFonts w:ascii="仿宋" w:eastAsia="仿宋" w:hAnsi="仿宋" w:cs="仿宋"/>
          <w:b/>
          <w:color w:val="000000"/>
          <w:sz w:val="24"/>
        </w:rPr>
        <w:t>)</w:t>
      </w:r>
      <w:r>
        <w:rPr>
          <w:rFonts w:ascii="仿宋" w:eastAsia="仿宋" w:hAnsi="仿宋" w:cs="仿宋"/>
          <w:b/>
          <w:color w:val="000000"/>
          <w:sz w:val="24"/>
        </w:rPr>
        <w:t>空气质量形势预测</w:t>
      </w:r>
    </w:p>
    <w:tbl>
      <w:tblPr>
        <w:tblW w:w="9600" w:type="dxa"/>
        <w:jc w:val="center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2123"/>
        <w:gridCol w:w="1441"/>
        <w:gridCol w:w="1629"/>
        <w:gridCol w:w="1365"/>
        <w:gridCol w:w="1799"/>
        <w:gridCol w:w="1243"/>
      </w:tblGrid>
      <w:tr w:rsidR="00711CB6">
        <w:trPr>
          <w:jc w:val="center"/>
        </w:trPr>
        <w:tc>
          <w:tcPr>
            <w:tcW w:w="100" w:type="dxa"/>
            <w:vAlign w:val="center"/>
          </w:tcPr>
          <w:p w:rsidR="00711CB6" w:rsidRDefault="00C01114">
            <w:pPr>
              <w:jc w:val="center"/>
            </w:pPr>
            <w:r>
              <w:t>日期</w:t>
            </w:r>
          </w:p>
        </w:tc>
        <w:tc>
          <w:tcPr>
            <w:tcW w:w="300" w:type="dxa"/>
            <w:vAlign w:val="center"/>
          </w:tcPr>
          <w:p w:rsidR="00711CB6" w:rsidRDefault="00C01114">
            <w:pPr>
              <w:jc w:val="center"/>
            </w:pPr>
            <w:r>
              <w:t>AQI</w:t>
            </w:r>
          </w:p>
        </w:tc>
        <w:tc>
          <w:tcPr>
            <w:tcW w:w="300" w:type="dxa"/>
            <w:vAlign w:val="center"/>
          </w:tcPr>
          <w:p w:rsidR="00711CB6" w:rsidRDefault="00C01114">
            <w:pPr>
              <w:jc w:val="center"/>
            </w:pPr>
            <w:r>
              <w:t>O3_8h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711CB6" w:rsidRDefault="00C01114">
            <w:pPr>
              <w:jc w:val="center"/>
            </w:pPr>
            <w:r>
              <w:t>PM2.5</w:t>
            </w:r>
            <w:r>
              <w:t>浓度</w:t>
            </w:r>
          </w:p>
        </w:tc>
        <w:tc>
          <w:tcPr>
            <w:tcW w:w="300" w:type="dxa"/>
            <w:vAlign w:val="center"/>
          </w:tcPr>
          <w:p w:rsidR="00711CB6" w:rsidRDefault="00C01114">
            <w:pPr>
              <w:jc w:val="center"/>
            </w:pPr>
            <w:r>
              <w:t>首要污染物</w:t>
            </w:r>
          </w:p>
        </w:tc>
        <w:tc>
          <w:tcPr>
            <w:tcW w:w="300" w:type="dxa"/>
            <w:vAlign w:val="center"/>
          </w:tcPr>
          <w:p w:rsidR="00711CB6" w:rsidRDefault="00C01114">
            <w:pPr>
              <w:jc w:val="center"/>
            </w:pPr>
            <w:r>
              <w:t>空气质量级别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2026-04-23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56-84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105-137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31-42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2026-04-24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62-94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111-147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32-44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2026-04-25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64-96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116-153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FF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2026-04-26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122-162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23-37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2026-04-28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70-106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124-164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2026-04-29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  <w:tr w:rsidR="00711CB6">
        <w:trPr>
          <w:jc w:val="center"/>
        </w:trPr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2026-04-30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68-102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117-155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29-41</w:t>
            </w:r>
          </w:p>
        </w:tc>
        <w:tc>
          <w:tcPr>
            <w:tcW w:w="0" w:type="auto"/>
            <w:vAlign w:val="center"/>
          </w:tcPr>
          <w:p w:rsidR="00711CB6" w:rsidRDefault="00C01114">
            <w:pPr>
              <w:jc w:val="center"/>
            </w:pPr>
            <w:r>
              <w:t>O</w:t>
            </w:r>
            <w:proofErr w:type="gramStart"/>
            <w:r>
              <w:t>3,PM</w:t>
            </w:r>
            <w:proofErr w:type="gramEnd"/>
            <w:r>
              <w:t>10</w:t>
            </w:r>
          </w:p>
        </w:tc>
        <w:tc>
          <w:tcPr>
            <w:tcW w:w="0" w:type="auto"/>
            <w:shd w:val="clear" w:color="auto" w:fill="FFC000"/>
            <w:vAlign w:val="center"/>
          </w:tcPr>
          <w:p w:rsidR="00711CB6" w:rsidRDefault="00C01114">
            <w:pPr>
              <w:jc w:val="center"/>
            </w:pPr>
            <w:r>
              <w:t>良</w:t>
            </w:r>
            <w:r>
              <w:t>-</w:t>
            </w:r>
            <w:r>
              <w:t>轻</w:t>
            </w:r>
          </w:p>
        </w:tc>
      </w:tr>
    </w:tbl>
    <w:p w:rsidR="00C01114" w:rsidRDefault="00C01114"/>
    <w:sectPr w:rsidR="00C01114">
      <w:pgSz w:w="11906" w:h="16838"/>
      <w:pgMar w:top="1440" w:right="1797" w:bottom="1440" w:left="1797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4C947"/>
    <w:multiLevelType w:val="singleLevel"/>
    <w:tmpl w:val="3394C947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0818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1CB6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111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3D14AF73"/>
  <w15:docId w15:val="{D5FA7E32-DF4E-467A-812B-00EAADA4C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Body Text Indent 2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Preformatted" w:uiPriority="99" w:unhideWhenUsed="1" w:qFormat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pPr>
      <w:ind w:leftChars="2500" w:left="100"/>
    </w:pPr>
  </w:style>
  <w:style w:type="paragraph" w:styleId="2">
    <w:name w:val="Body Text Indent 2"/>
    <w:basedOn w:val="a"/>
    <w:qFormat/>
    <w:pPr>
      <w:spacing w:line="480" w:lineRule="auto"/>
      <w:ind w:firstLineChars="225" w:firstLine="720"/>
      <w:jc w:val="left"/>
    </w:pPr>
    <w:rPr>
      <w:rFonts w:ascii="仿宋_GB2312" w:eastAsia="仿宋_GB2312"/>
      <w:sz w:val="32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qFormat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9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paragraph" w:styleId="aa">
    <w:name w:val="Title"/>
    <w:basedOn w:val="a"/>
    <w:next w:val="a"/>
    <w:link w:val="ab"/>
    <w:qFormat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8">
    <w:name w:val="页眉 字符"/>
    <w:link w:val="a7"/>
    <w:qFormat/>
    <w:rPr>
      <w:kern w:val="2"/>
      <w:sz w:val="18"/>
      <w:szCs w:val="18"/>
    </w:rPr>
  </w:style>
  <w:style w:type="character" w:customStyle="1" w:styleId="HTMLChar">
    <w:name w:val="HTML 预设格式 Char"/>
    <w:uiPriority w:val="99"/>
    <w:qFormat/>
    <w:rPr>
      <w:rFonts w:ascii="宋体" w:eastAsia="宋体" w:hAnsi="宋体" w:cs="宋体"/>
      <w:sz w:val="24"/>
      <w:szCs w:val="24"/>
    </w:rPr>
  </w:style>
  <w:style w:type="character" w:customStyle="1" w:styleId="HTML0">
    <w:name w:val="HTML 预设格式 字符"/>
    <w:link w:val="HTML"/>
    <w:qFormat/>
    <w:rPr>
      <w:rFonts w:ascii="Courier New" w:hAnsi="Courier New" w:cs="Courier New"/>
      <w:kern w:val="2"/>
    </w:rPr>
  </w:style>
  <w:style w:type="character" w:customStyle="1" w:styleId="10">
    <w:name w:val="标题 1 字符"/>
    <w:link w:val="1"/>
    <w:qFormat/>
    <w:rPr>
      <w:b/>
      <w:bCs/>
      <w:kern w:val="44"/>
      <w:sz w:val="44"/>
      <w:szCs w:val="44"/>
    </w:rPr>
  </w:style>
  <w:style w:type="character" w:customStyle="1" w:styleId="a6">
    <w:name w:val="页脚 字符"/>
    <w:link w:val="a5"/>
    <w:qFormat/>
    <w:rPr>
      <w:kern w:val="2"/>
      <w:sz w:val="18"/>
      <w:szCs w:val="18"/>
    </w:rPr>
  </w:style>
  <w:style w:type="character" w:customStyle="1" w:styleId="ab">
    <w:name w:val="标题 字符"/>
    <w:link w:val="aa"/>
    <w:qFormat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1">
    <w:name w:val="列出段落1"/>
    <w:basedOn w:val="a"/>
    <w:uiPriority w:val="99"/>
    <w:qFormat/>
    <w:pPr>
      <w:ind w:firstLineChars="200" w:firstLine="420"/>
    </w:pPr>
    <w:rPr>
      <w:szCs w:val="22"/>
    </w:rPr>
  </w:style>
  <w:style w:type="paragraph" w:customStyle="1" w:styleId="Char">
    <w:name w:val="Char"/>
    <w:basedOn w:val="1"/>
    <w:qFormat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ac">
    <w:name w:val="列出段落"/>
    <w:basedOn w:val="a"/>
    <w:uiPriority w:val="34"/>
    <w:qFormat/>
    <w:pPr>
      <w:ind w:firstLineChars="200" w:firstLine="420"/>
    </w:pPr>
    <w:rPr>
      <w:szCs w:val="22"/>
    </w:rPr>
  </w:style>
  <w:style w:type="character" w:customStyle="1" w:styleId="a4">
    <w:name w:val="日期 字符"/>
    <w:link w:val="a3"/>
    <w:qFormat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208</Words>
  <Characters>1186</Characters>
  <Application>Microsoft Office Word</Application>
  <DocSecurity>0</DocSecurity>
  <Lines>9</Lines>
  <Paragraphs>2</Paragraphs>
  <ScaleCrop>false</ScaleCrop>
  <Company>微软中国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lenovo</cp:lastModifiedBy>
  <cp:revision>19</cp:revision>
  <cp:lastPrinted>2026-04-23T02:31:00Z</cp:lastPrinted>
  <dcterms:created xsi:type="dcterms:W3CDTF">2021-05-12T00:57:00Z</dcterms:created>
  <dcterms:modified xsi:type="dcterms:W3CDTF">2026-04-23T02:32:00Z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