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0236">
      <w:pPr>
        <w:pStyle w:val="9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济源市空气质量研判分析报告</w:t>
      </w:r>
    </w:p>
    <w:p w14:paraId="4606A144">
      <w:pPr>
        <w:spacing w:line="7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</w:t>
      </w:r>
      <w:r>
        <w:rPr>
          <w:rFonts w:ascii="仿宋" w:hAnsi="仿宋" w:eastAsia="仿宋"/>
          <w:sz w:val="30"/>
          <w:szCs w:val="30"/>
        </w:rPr>
        <w:t>2026</w:t>
      </w:r>
      <w:r>
        <w:rPr>
          <w:rFonts w:hint="eastAsia" w:ascii="仿宋" w:hAnsi="仿宋" w:eastAsia="仿宋"/>
          <w:sz w:val="30"/>
          <w:szCs w:val="30"/>
        </w:rPr>
        <w:t>)</w:t>
      </w:r>
      <w:r>
        <w:rPr>
          <w:rFonts w:ascii="仿宋" w:hAnsi="仿宋" w:eastAsia="仿宋"/>
          <w:sz w:val="30"/>
          <w:szCs w:val="30"/>
        </w:rPr>
        <w:t>149</w:t>
      </w:r>
      <w:r>
        <w:rPr>
          <w:rFonts w:hint="eastAsia" w:ascii="仿宋" w:hAnsi="仿宋" w:eastAsia="仿宋"/>
          <w:sz w:val="30"/>
          <w:szCs w:val="30"/>
        </w:rPr>
        <w:t>期</w:t>
      </w:r>
    </w:p>
    <w:p w14:paraId="07658AC5">
      <w:pPr>
        <w:spacing w:before="312" w:beforeLines="100" w:after="312" w:afterLines="100" w:line="59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&#10;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eaexNcAAAAI&#10;AQAADwAAAAAAAAABACAAAAAiAAAAZHJzL2Rvd25yZXYueG1sUEsBAhQAFAAAAAgAh07iQCNmmZzk&#10;AQAA3gMAAA4AAAAAAAAAAQAgAAAAJgEAAGRycy9lMm9Eb2MueG1sUEsFBgAAAAAGAAYAWQEAAHwF&#10;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w:t xml:space="preserve"> 济源生态环境监测中心 济源市气象局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       </w:t>
      </w:r>
      <w:r>
        <w:rPr>
          <w:rFonts w:ascii="仿宋" w:hAnsi="仿宋" w:eastAsia="仿宋"/>
          <w:sz w:val="24"/>
        </w:rPr>
        <w:t>2026年05月29日10时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5D894B9B">
      <w:pPr>
        <w:spacing w:line="520" w:lineRule="exact"/>
        <w:ind w:left="720"/>
        <w:rPr>
          <w:rFonts w:ascii="仿宋" w:hAnsi="仿宋" w:eastAsia="仿宋" w:cs="黑体"/>
          <w:b/>
          <w:sz w:val="30"/>
          <w:szCs w:val="30"/>
        </w:rPr>
      </w:pPr>
      <w:r>
        <w:rPr>
          <w:rFonts w:hint="eastAsia" w:ascii="仿宋" w:hAnsi="仿宋" w:eastAsia="仿宋" w:cs="黑体"/>
          <w:b/>
          <w:sz w:val="30"/>
          <w:szCs w:val="30"/>
        </w:rPr>
        <w:t>一、空气质量现状分析</w:t>
      </w:r>
    </w:p>
    <w:p w14:paraId="7726614E">
      <w:p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1月1日 - 05月28日，PM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累计浓度为</w:t>
      </w:r>
      <w:r>
        <w:rPr>
          <w:rFonts w:hint="eastAsia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55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微克/立方米，全省排名第</w:t>
      </w:r>
      <w:r>
        <w:rPr>
          <w:rFonts w:hint="eastAsia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15</w:t>
      </w:r>
      <w:bookmarkStart w:id="0" w:name="_GoBack"/>
      <w:bookmarkEnd w:id="0"/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。05月29日1点至9点，济源市环境空气中PM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浓度均值为56微克/立方米,PM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浓度均值为18微克/立方米。</w:t>
      </w:r>
    </w:p>
    <w:p w14:paraId="166FF209">
      <w:pPr>
        <w:pStyle w:val="18"/>
        <w:spacing w:line="520" w:lineRule="exact"/>
        <w:ind w:left="720" w:firstLine="0" w:firstLineChars="0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二、未来七天天气及空气质量预报</w:t>
      </w:r>
    </w:p>
    <w:p w14:paraId="4FB6A6F8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5月29日，多云转晴天，偏西风2到3级，气温16度到30度；预测日均空气质量为良，首要污染物为O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，AQI：56-84，O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-8h浓度范围为107-141微克/立方米。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5月30日，晴天间多云，西南风2到3级，气温17度到32度；预测日均空气质量为良或轻度污染，首要污染物为O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，AQI：74-112，O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-8h浓度范围为129-171微克/立方米。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5月31日，晴天到多云，偏西风2到3级，气温19度到33度；预测日均空气质量为良或轻度污染，首要污染物为O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，AQI：80-120，O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-8h浓度范围为136-191微克/立方米。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6月1日，晴天间多云，西北风2到3级，气温18度到33度；预测日均空气质量为良或轻度污染，首要污染物为O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，AQI：80-120，O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-8h浓度范围为136-191微克/立方米。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6月2日，晴天间多云，偏西风2到3级，气温21度到35度；预测日均空气质量为良或轻度污染，首要污染物为O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，AQI：86-130，O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-8h浓度范围为142-190微克/立方米。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6月3日，晴天转多云，西北风转东北风2到3级，气温20度到35度；预测日均空气质量为良或轻度污染，首要污染物为O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，AQI：86-130，O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-8h浓度范围为142-190微克/立方米。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6月4日，多云间阴天，有阵雨，东北风2到3级，气温22度到32度；预测日均空气质量为良或轻度污染，首要污染物为O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，AQI：80-120，O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-8h浓度范围为136-181微克/立方米。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降雨不确定性较大，具体请关注临近预报。</w:t>
      </w:r>
    </w:p>
    <w:p w14:paraId="0E768EC7">
      <w:pPr>
        <w:numPr>
          <w:ilvl w:val="0"/>
          <w:numId w:val="1"/>
        </w:numPr>
        <w:spacing w:line="520" w:lineRule="exact"/>
        <w:ind w:firstLine="602" w:firstLineChars="200"/>
        <w:rPr>
          <w:rFonts w:hint="eastAsia" w:ascii="仿宋" w:hAnsi="仿宋" w:eastAsia="仿宋" w:cs="黑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color w:val="000000"/>
          <w:sz w:val="30"/>
          <w:szCs w:val="30"/>
          <w:lang w:val="en-US" w:eastAsia="zh-CN"/>
        </w:rPr>
        <w:t>建议</w:t>
      </w:r>
    </w:p>
    <w:p w14:paraId="0BD7DB1E">
      <w:pPr>
        <w:spacing w:line="360" w:lineRule="auto"/>
        <w:ind w:firstLine="600" w:firstLineChars="200"/>
        <w:rPr>
          <w:rFonts w:hint="default" w:ascii="仿宋" w:hAnsi="仿宋" w:eastAsia="仿宋" w:cs="黑体"/>
          <w:b/>
          <w:color w:val="000000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未来一周气温回升、静稳，臭氧日均轻度污染风险增大，建议相关部门加强涉VOCs企业监管力度。</w:t>
      </w:r>
    </w:p>
    <w:p w14:paraId="2D306724">
      <w:pPr>
        <w:spacing w:line="520" w:lineRule="exact"/>
        <w:ind w:firstLine="482" w:firstLineChars="200"/>
        <w:jc w:val="center"/>
        <w:rPr>
          <w:rFonts w:hint="default" w:ascii="仿宋" w:hAnsi="仿宋" w:eastAsia="仿宋" w:cs="黑体"/>
          <w:b/>
          <w:strike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color w:val="000000"/>
          <w:sz w:val="24"/>
          <w:szCs w:val="24"/>
        </w:rPr>
        <w:t>济源示范区未来一周</w:t>
      </w:r>
      <w:r>
        <w:rPr>
          <w:rFonts w:hint="eastAsia" w:ascii="仿宋" w:hAnsi="仿宋" w:eastAsia="仿宋" w:cs="黑体"/>
          <w:b/>
          <w:color w:val="000000"/>
          <w:sz w:val="24"/>
          <w:szCs w:val="24"/>
          <w:lang w:val="en-US" w:eastAsia="zh-CN"/>
        </w:rPr>
        <w:t>(</w:t>
      </w:r>
      <w:r>
        <w:rPr>
          <w:rFonts w:ascii="仿宋" w:hAnsi="仿宋" w:eastAsia="仿宋" w:cs="仿宋"/>
          <w:b/>
          <w:color w:val="000000"/>
          <w:sz w:val="24"/>
        </w:rPr>
        <w:t>05月29日-06月05日)空气质量形势预测</w:t>
      </w:r>
    </w:p>
    <w:tbl>
      <w:tblPr>
        <w:tblStyle w:val="10"/>
        <w:tblW w:w="9600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428"/>
        <w:gridCol w:w="1613"/>
        <w:gridCol w:w="1379"/>
        <w:gridCol w:w="1830"/>
        <w:gridCol w:w="1244"/>
      </w:tblGrid>
      <w:tr w14:paraId="476D1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" w:type="dxa"/>
            <w:vAlign w:val="center"/>
          </w:tcPr>
          <w:p w14:paraId="17572DDD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14:paraId="3583DB69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14:paraId="75B6E161">
            <w:pPr>
              <w:jc w:val="center"/>
            </w:pPr>
            <w:r>
              <w:t>O3_8h浓度</w:t>
            </w:r>
          </w:p>
        </w:tc>
        <w:tc>
          <w:tcPr>
            <w:tcW w:w="300" w:type="dxa"/>
            <w:vAlign w:val="center"/>
          </w:tcPr>
          <w:p w14:paraId="1EB056C1">
            <w:pPr>
              <w:jc w:val="center"/>
            </w:pPr>
            <w:r>
              <w:t>PM2.5浓度</w:t>
            </w:r>
          </w:p>
        </w:tc>
        <w:tc>
          <w:tcPr>
            <w:tcW w:w="300" w:type="dxa"/>
            <w:vAlign w:val="center"/>
          </w:tcPr>
          <w:p w14:paraId="50DCA1C5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14:paraId="491955A8">
            <w:pPr>
              <w:jc w:val="center"/>
            </w:pPr>
            <w:r>
              <w:t>空气质量级别</w:t>
            </w:r>
          </w:p>
        </w:tc>
      </w:tr>
      <w:tr w14:paraId="4B0FE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0B0A8">
            <w:pPr>
              <w:jc w:val="center"/>
            </w:pPr>
            <w:r>
              <w:t>2026-05-29</w:t>
            </w:r>
          </w:p>
        </w:tc>
        <w:tc>
          <w:tcPr>
            <w:vAlign w:val="center"/>
          </w:tcPr>
          <w:p w14:paraId="1E817F64">
            <w:pPr>
              <w:jc w:val="center"/>
            </w:pPr>
            <w:r>
              <w:t>56-84</w:t>
            </w:r>
          </w:p>
        </w:tc>
        <w:tc>
          <w:tcPr>
            <w:vAlign w:val="center"/>
          </w:tcPr>
          <w:p w14:paraId="6E3CE114">
            <w:pPr>
              <w:jc w:val="center"/>
            </w:pPr>
            <w:r>
              <w:t>107-141</w:t>
            </w:r>
          </w:p>
        </w:tc>
        <w:tc>
          <w:tcPr>
            <w:vAlign w:val="center"/>
          </w:tcPr>
          <w:p w14:paraId="5978100A">
            <w:pPr>
              <w:jc w:val="center"/>
            </w:pPr>
            <w:r>
              <w:t>14-28</w:t>
            </w:r>
          </w:p>
        </w:tc>
        <w:tc>
          <w:tcPr>
            <w:vAlign w:val="center"/>
          </w:tcPr>
          <w:p w14:paraId="334065F8">
            <w:pPr>
              <w:jc w:val="center"/>
            </w:pPr>
            <w:r>
              <w:t>O3,PM10</w:t>
            </w:r>
          </w:p>
        </w:tc>
        <w:tc>
          <w:tcPr>
            <w:shd w:val="clear" w:color="auto" w:fill="FFFF00"/>
            <w:vAlign w:val="center"/>
          </w:tcPr>
          <w:p w14:paraId="202EB714">
            <w:pPr>
              <w:jc w:val="center"/>
            </w:pPr>
            <w:r>
              <w:t>良</w:t>
            </w:r>
          </w:p>
        </w:tc>
      </w:tr>
      <w:tr w14:paraId="3EF26C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4B145">
            <w:pPr>
              <w:jc w:val="center"/>
            </w:pPr>
            <w:r>
              <w:t>2026-05-30</w:t>
            </w:r>
          </w:p>
        </w:tc>
        <w:tc>
          <w:tcPr>
            <w:vAlign w:val="center"/>
          </w:tcPr>
          <w:p w14:paraId="186F6F03">
            <w:pPr>
              <w:jc w:val="center"/>
            </w:pPr>
            <w:r>
              <w:t>74-112</w:t>
            </w:r>
          </w:p>
        </w:tc>
        <w:tc>
          <w:tcPr>
            <w:vAlign w:val="center"/>
          </w:tcPr>
          <w:p w14:paraId="77282EB1">
            <w:pPr>
              <w:jc w:val="center"/>
            </w:pPr>
            <w:r>
              <w:t>129-171</w:t>
            </w:r>
          </w:p>
        </w:tc>
        <w:tc>
          <w:tcPr>
            <w:vAlign w:val="center"/>
          </w:tcPr>
          <w:p w14:paraId="77C2ACEA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3F85C776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6BDF4B18">
            <w:pPr>
              <w:jc w:val="center"/>
            </w:pPr>
            <w:r>
              <w:t>良-轻</w:t>
            </w:r>
          </w:p>
        </w:tc>
      </w:tr>
      <w:tr w14:paraId="79FE0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018E5">
            <w:pPr>
              <w:jc w:val="center"/>
            </w:pPr>
            <w:r>
              <w:t>2026-05-31</w:t>
            </w:r>
          </w:p>
        </w:tc>
        <w:tc>
          <w:tcPr>
            <w:vAlign w:val="center"/>
          </w:tcPr>
          <w:p w14:paraId="58E85582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2B9AD6FA">
            <w:pPr>
              <w:jc w:val="center"/>
            </w:pPr>
            <w:r>
              <w:t>136-191</w:t>
            </w:r>
          </w:p>
        </w:tc>
        <w:tc>
          <w:tcPr>
            <w:vAlign w:val="center"/>
          </w:tcPr>
          <w:p w14:paraId="22C0FC01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413DDFDF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085B72DA">
            <w:pPr>
              <w:jc w:val="center"/>
            </w:pPr>
            <w:r>
              <w:t>良-轻</w:t>
            </w:r>
          </w:p>
        </w:tc>
      </w:tr>
      <w:tr w14:paraId="135D7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B92BD">
            <w:pPr>
              <w:jc w:val="center"/>
            </w:pPr>
            <w:r>
              <w:t>2026-06-01</w:t>
            </w:r>
          </w:p>
        </w:tc>
        <w:tc>
          <w:tcPr>
            <w:vAlign w:val="center"/>
          </w:tcPr>
          <w:p w14:paraId="608786C6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5048DFE8">
            <w:pPr>
              <w:jc w:val="center"/>
            </w:pPr>
            <w:r>
              <w:t>136-181</w:t>
            </w:r>
          </w:p>
        </w:tc>
        <w:tc>
          <w:tcPr>
            <w:vAlign w:val="center"/>
          </w:tcPr>
          <w:p w14:paraId="53573043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5AB22D52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2874A9B0">
            <w:pPr>
              <w:jc w:val="center"/>
            </w:pPr>
            <w:r>
              <w:t>良-轻</w:t>
            </w:r>
          </w:p>
        </w:tc>
      </w:tr>
      <w:tr w14:paraId="17D02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C85B2">
            <w:pPr>
              <w:jc w:val="center"/>
            </w:pPr>
            <w:r>
              <w:t>2026-06-02</w:t>
            </w:r>
          </w:p>
        </w:tc>
        <w:tc>
          <w:tcPr>
            <w:vAlign w:val="center"/>
          </w:tcPr>
          <w:p w14:paraId="3CBCB3F3">
            <w:pPr>
              <w:jc w:val="center"/>
            </w:pPr>
            <w:r>
              <w:t>86-130</w:t>
            </w:r>
          </w:p>
        </w:tc>
        <w:tc>
          <w:tcPr>
            <w:vAlign w:val="center"/>
          </w:tcPr>
          <w:p w14:paraId="7C3DE31C">
            <w:pPr>
              <w:jc w:val="center"/>
            </w:pPr>
            <w:r>
              <w:t>142-190</w:t>
            </w:r>
          </w:p>
        </w:tc>
        <w:tc>
          <w:tcPr>
            <w:vAlign w:val="center"/>
          </w:tcPr>
          <w:p w14:paraId="28D1559C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7A31E7BC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73F35F0E">
            <w:pPr>
              <w:jc w:val="center"/>
            </w:pPr>
            <w:r>
              <w:t>良-轻</w:t>
            </w:r>
          </w:p>
        </w:tc>
      </w:tr>
      <w:tr w14:paraId="49A8E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D7439">
            <w:pPr>
              <w:jc w:val="center"/>
            </w:pPr>
            <w:r>
              <w:t>2026-06-03</w:t>
            </w:r>
          </w:p>
        </w:tc>
        <w:tc>
          <w:tcPr>
            <w:vAlign w:val="center"/>
          </w:tcPr>
          <w:p w14:paraId="4065F3EF">
            <w:pPr>
              <w:jc w:val="center"/>
            </w:pPr>
            <w:r>
              <w:t>86-130</w:t>
            </w:r>
          </w:p>
        </w:tc>
        <w:tc>
          <w:tcPr>
            <w:vAlign w:val="center"/>
          </w:tcPr>
          <w:p w14:paraId="63C26A41">
            <w:pPr>
              <w:jc w:val="center"/>
            </w:pPr>
            <w:r>
              <w:t>142-190</w:t>
            </w:r>
          </w:p>
        </w:tc>
        <w:tc>
          <w:tcPr>
            <w:vAlign w:val="center"/>
          </w:tcPr>
          <w:p w14:paraId="53196178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60E41089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621B0152">
            <w:pPr>
              <w:jc w:val="center"/>
            </w:pPr>
            <w:r>
              <w:t>良-轻</w:t>
            </w:r>
          </w:p>
        </w:tc>
      </w:tr>
      <w:tr w14:paraId="1D1B1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2BCF4">
            <w:pPr>
              <w:jc w:val="center"/>
            </w:pPr>
            <w:r>
              <w:t>2026-06-04</w:t>
            </w:r>
          </w:p>
        </w:tc>
        <w:tc>
          <w:tcPr>
            <w:vAlign w:val="center"/>
          </w:tcPr>
          <w:p w14:paraId="055F3268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73E0E18C">
            <w:pPr>
              <w:jc w:val="center"/>
            </w:pPr>
            <w:r>
              <w:t>136-181</w:t>
            </w:r>
          </w:p>
        </w:tc>
        <w:tc>
          <w:tcPr>
            <w:vAlign w:val="center"/>
          </w:tcPr>
          <w:p w14:paraId="141C763F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3B1E18FE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54104D71">
            <w:pPr>
              <w:jc w:val="center"/>
            </w:pPr>
            <w:r>
              <w:t>良-轻</w:t>
            </w:r>
          </w:p>
        </w:tc>
      </w:tr>
      <w:tr w14:paraId="57E22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4BA85">
            <w:pPr>
              <w:jc w:val="center"/>
            </w:pPr>
            <w:r>
              <w:t>2026-06-05</w:t>
            </w:r>
          </w:p>
        </w:tc>
        <w:tc>
          <w:tcPr>
            <w:vAlign w:val="center"/>
          </w:tcPr>
          <w:p w14:paraId="08751AF2">
            <w:pPr>
              <w:jc w:val="center"/>
            </w:pPr>
            <w:r>
              <w:t>68-102</w:t>
            </w:r>
          </w:p>
        </w:tc>
        <w:tc>
          <w:tcPr>
            <w:vAlign w:val="center"/>
          </w:tcPr>
          <w:p w14:paraId="587F28D2">
            <w:pPr>
              <w:jc w:val="center"/>
            </w:pPr>
            <w:r>
              <w:t>121-162</w:t>
            </w:r>
          </w:p>
        </w:tc>
        <w:tc>
          <w:tcPr>
            <w:vAlign w:val="center"/>
          </w:tcPr>
          <w:p w14:paraId="0F65028B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049783DA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1057CA29">
            <w:pPr>
              <w:jc w:val="center"/>
            </w:pPr>
            <w:r>
              <w:t>良-轻</w:t>
            </w:r>
          </w:p>
        </w:tc>
      </w:tr>
    </w:tbl>
    <w:p w14:paraId="79F4487F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4C947"/>
    <w:multiLevelType w:val="singleLevel"/>
    <w:tmpl w:val="3394C9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  <w:rsid w:val="7E3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line="480" w:lineRule="auto"/>
      <w:ind w:firstLine="720" w:firstLineChars="225"/>
      <w:jc w:val="left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HTML 预设格式 Char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4">
    <w:name w:val="HTML 预设格式 字符"/>
    <w:link w:val="7"/>
    <w:qFormat/>
    <w:uiPriority w:val="0"/>
    <w:rPr>
      <w:rFonts w:ascii="Courier New" w:hAnsi="Courier New" w:cs="Courier New"/>
      <w:kern w:val="2"/>
    </w:rPr>
  </w:style>
  <w:style w:type="character" w:customStyle="1" w:styleId="15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字符"/>
    <w:link w:val="9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9">
    <w:name w:val="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20">
    <w:name w:val="列出段落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1">
    <w:name w:val="日期 字符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80</Words>
  <Characters>148</Characters>
  <Lines>1</Lines>
  <Paragraphs>1</Paragraphs>
  <TotalTime>1</TotalTime>
  <ScaleCrop>false</ScaleCrop>
  <LinksUpToDate>false</LinksUpToDate>
  <CharactersWithSpaces>164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2021-05-12T08:57:00Z</dcterms:created>
  <dc:creator>Administrator</dc:creator>
  <cp:lastModifiedBy>user</cp:lastModifiedBy>
  <cp:lastPrinted>2021-04-26T11:22:00Z</cp:lastPrinted>
  <dcterms:modified xsi:type="dcterms:W3CDTF">2026-05-29T10:42:36Z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E7C5DE1437EF96F91CFD186AE39EB574_43</vt:lpwstr>
  </property>
</Properties>
</file>