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微克/立方米。09月07日1点至9点，济源市环境空气中PM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浓度均值为85微克/立方米,PM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9月7日，晴天转多云，东南风2到3级，气温21度到32度；预测日均空气质量为良或轻度污染，首要污染物为O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9月8日，阴天转中雨，偏东风4级左右，阵风6到7级，气温15度到26度；预测日均空气质量以良为主，首要污染物为O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9月9日，阴天，有小到中雨，偏东风转西北风2到3级，气温15度到18度；预测日均空气质量为优或良，首要污染物为O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9月10日，零星小雨转阴天，西南风2到3级，气温17度到20度；预测日均空气质量为优或良，首要污染物为O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9月11日，多云到晴天，西南风2到3级，气温14度到26度；预测日均空气质量为良，首要污染物为O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，AQI：57-86，O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9月12日，晴天转多云，西南风转西北风2到3级，气温18度到27度；预测日均空气质量为良，首要污染物为O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9月13日，多云到晴天，西北风2到3级，气温17度到31度;预测日均空气质量为良或轻度污染，首要污染物为O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7日，气温较高，湿度降低，臭氧轻度污染风险较大，建议相关部门加强涉VOCs企业监管力度；8-12日受降雨和西南偏西风影响，空气质量以优良为主。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09月07日-09月14日)空气质量形势预测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EB48F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360CCF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3D13B95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A1BB54D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46EB8BDA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0D8D64B1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7A4C750">
            <w:pPr>
              <w:jc w:val="center"/>
            </w:pPr>
            <w:r>
              <w:t>空气质量级别</w:t>
            </w:r>
          </w:p>
        </w:tc>
      </w:tr>
      <w:tr w14:paraId="6ECA16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FDA943">
            <w:pPr>
              <w:jc w:val="center"/>
            </w:pPr>
            <w:r>
              <w:t>2026-09-07</w:t>
            </w:r>
          </w:p>
        </w:tc>
        <w:tc>
          <w:tcPr>
            <w:vAlign w:val="center"/>
          </w:tcPr>
          <w:p w14:paraId="176ECB63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5BB81778">
            <w:pPr>
              <w:jc w:val="center"/>
            </w:pPr>
            <w:r>
              <w:t>155-208</w:t>
            </w:r>
          </w:p>
        </w:tc>
        <w:tc>
          <w:tcPr>
            <w:vAlign w:val="center"/>
          </w:tcPr>
          <w:p w14:paraId="278A9C50">
            <w:pPr>
              <w:jc w:val="center"/>
            </w:pPr>
            <w:r>
              <w:t>34-46</w:t>
            </w:r>
          </w:p>
        </w:tc>
        <w:tc>
          <w:tcPr>
            <w:vAlign w:val="center"/>
          </w:tcPr>
          <w:p w14:paraId="5B1B72D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AEC8972">
            <w:pPr>
              <w:jc w:val="center"/>
            </w:pPr>
            <w:r>
              <w:t>良-轻</w:t>
            </w:r>
          </w:p>
        </w:tc>
      </w:tr>
      <w:tr w14:paraId="3202C3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A6515C5">
            <w:pPr>
              <w:jc w:val="center"/>
            </w:pPr>
            <w:r>
              <w:t>2026-09-08</w:t>
            </w:r>
          </w:p>
        </w:tc>
        <w:tc>
          <w:tcPr>
            <w:vAlign w:val="center"/>
          </w:tcPr>
          <w:p w14:paraId="4DFC9A0D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C75E0D8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E71824E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F44E06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B9E1163">
            <w:pPr>
              <w:jc w:val="center"/>
            </w:pPr>
            <w:r>
              <w:t>优-良</w:t>
            </w:r>
          </w:p>
        </w:tc>
      </w:tr>
      <w:tr w14:paraId="6CD17C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A602C1">
            <w:pPr>
              <w:jc w:val="center"/>
            </w:pPr>
            <w:r>
              <w:t>2026-09-09</w:t>
            </w:r>
          </w:p>
        </w:tc>
        <w:tc>
          <w:tcPr>
            <w:vAlign w:val="center"/>
          </w:tcPr>
          <w:p w14:paraId="2857257A">
            <w:pPr>
              <w:jc w:val="center"/>
            </w:pPr>
            <w:r>
              <w:t>42-64</w:t>
            </w:r>
          </w:p>
        </w:tc>
        <w:tc>
          <w:tcPr>
            <w:vAlign w:val="center"/>
          </w:tcPr>
          <w:p w14:paraId="13A80DEA">
            <w:pPr>
              <w:jc w:val="center"/>
            </w:pPr>
            <w:r>
              <w:t>82-113</w:t>
            </w:r>
          </w:p>
        </w:tc>
        <w:tc>
          <w:tcPr>
            <w:vAlign w:val="center"/>
          </w:tcPr>
          <w:p w14:paraId="7806A1EE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38C318A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19AC1E7">
            <w:pPr>
              <w:jc w:val="center"/>
            </w:pPr>
            <w:r>
              <w:t>优-良</w:t>
            </w:r>
          </w:p>
        </w:tc>
      </w:tr>
      <w:tr w14:paraId="0323F4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BE86C5">
            <w:pPr>
              <w:jc w:val="center"/>
            </w:pPr>
            <w:r>
              <w:t>2026-09-10</w:t>
            </w:r>
          </w:p>
        </w:tc>
        <w:tc>
          <w:tcPr>
            <w:vAlign w:val="center"/>
          </w:tcPr>
          <w:p w14:paraId="0DACF777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60D2FC73">
            <w:pPr>
              <w:jc w:val="center"/>
            </w:pPr>
            <w:r>
              <w:t>84-114</w:t>
            </w:r>
          </w:p>
        </w:tc>
        <w:tc>
          <w:tcPr>
            <w:vAlign w:val="center"/>
          </w:tcPr>
          <w:p w14:paraId="3AD201A6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00423779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060A13E5">
            <w:pPr>
              <w:jc w:val="center"/>
            </w:pPr>
            <w:r>
              <w:t>优-良</w:t>
            </w:r>
          </w:p>
        </w:tc>
      </w:tr>
      <w:tr w14:paraId="74464C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FA2E809">
            <w:pPr>
              <w:jc w:val="center"/>
            </w:pPr>
            <w:r>
              <w:t>2026-09-11</w:t>
            </w:r>
          </w:p>
        </w:tc>
        <w:tc>
          <w:tcPr>
            <w:vAlign w:val="center"/>
          </w:tcPr>
          <w:p w14:paraId="7B8F431A">
            <w:pPr>
              <w:jc w:val="center"/>
            </w:pPr>
            <w:r>
              <w:t>57-86</w:t>
            </w:r>
          </w:p>
        </w:tc>
        <w:tc>
          <w:tcPr>
            <w:vAlign w:val="center"/>
          </w:tcPr>
          <w:p w14:paraId="09D2E70A">
            <w:pPr>
              <w:jc w:val="center"/>
            </w:pPr>
            <w:r>
              <w:t>108-143</w:t>
            </w:r>
          </w:p>
        </w:tc>
        <w:tc>
          <w:tcPr>
            <w:vAlign w:val="center"/>
          </w:tcPr>
          <w:p w14:paraId="1B3EA643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6DD0ECC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536EF659">
            <w:pPr>
              <w:jc w:val="center"/>
            </w:pPr>
            <w:r>
              <w:t>良</w:t>
            </w:r>
          </w:p>
        </w:tc>
      </w:tr>
      <w:tr w14:paraId="404B16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0747537">
            <w:pPr>
              <w:jc w:val="center"/>
            </w:pPr>
            <w:r>
              <w:t>2026-09-12</w:t>
            </w:r>
          </w:p>
        </w:tc>
        <w:tc>
          <w:tcPr>
            <w:vAlign w:val="center"/>
          </w:tcPr>
          <w:p w14:paraId="734312A7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1A4BC94E">
            <w:pPr>
              <w:jc w:val="center"/>
            </w:pPr>
            <w:r>
              <w:t>112-153</w:t>
            </w:r>
          </w:p>
        </w:tc>
        <w:tc>
          <w:tcPr>
            <w:vAlign w:val="center"/>
          </w:tcPr>
          <w:p w14:paraId="2F7A6FB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C9B7D1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B7CC5F9">
            <w:pPr>
              <w:jc w:val="center"/>
            </w:pPr>
            <w:r>
              <w:t>良</w:t>
            </w:r>
          </w:p>
        </w:tc>
      </w:tr>
      <w:tr w14:paraId="6E7413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1F7F12A">
            <w:pPr>
              <w:jc w:val="center"/>
            </w:pPr>
            <w:r>
              <w:t>2026-09-13</w:t>
            </w:r>
          </w:p>
        </w:tc>
        <w:tc>
          <w:tcPr>
            <w:vAlign w:val="center"/>
          </w:tcPr>
          <w:p w14:paraId="27075DCD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1057210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1411A87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7D812A8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E5EF023">
            <w:pPr>
              <w:jc w:val="center"/>
            </w:pPr>
            <w:r>
              <w:t>良-轻</w:t>
            </w:r>
          </w:p>
        </w:tc>
      </w:tr>
      <w:tr w14:paraId="116009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913B3F8">
            <w:pPr>
              <w:jc w:val="center"/>
            </w:pPr>
            <w:r>
              <w:t>2026-09-14</w:t>
            </w:r>
          </w:p>
        </w:tc>
        <w:tc>
          <w:tcPr>
            <w:vAlign w:val="center"/>
          </w:tcPr>
          <w:p w14:paraId="4BB51568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D19B9E9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274C24D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4E2A1FB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B68C0DC">
            <w:pPr>
              <w:jc w:val="center"/>
            </w:pPr>
            <w:r>
              <w:t>良-轻</w:t>
            </w:r>
          </w:p>
        </w:tc>
      </w:tr>
    </w:tbl>
    <w:p w14:paraId="649C448F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F33F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6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2026-09-07T10:20:04Z</cp:lastPrinted>
  <dcterms:modified xsi:type="dcterms:W3CDTF">2026-09-07T10:22:59Z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