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2023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185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2023年07月04日10时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07月04日1点至9点，济源市环境空气中PM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浓度均值为28微克/立方米,PM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浓度均值为12微克/立方米。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7月4日，多云转晴天，西北风3级左右，气温21度到37度；预测日均空气质量为良，首要污染物为臭氧，AQI：65-95，臭氧浓度为125-155微克/立方米。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7月5日，晴天间多云，偏西风2到3级，气温24度到38度；预测日均空气质量为良或轻度污染，首要污染物为臭氧，AQI：90-120，臭氧浓度为150-180微克/立方米。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7月6日，晴天间多云，西南风2级，气温23度到39度；预测日均空气质量为轻度污染，首要污染物为臭氧，AQI：105-135，臭氧浓度为165-195微克/立方米。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7月7日，晴天间多云，西北风3级，气温24度到41度；预测日均空气质量为轻度污染，首要污染物为臭氧，AQI：101-131，臭氧浓度为161-191微克/立方米。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7月8日，晴天间多云，西北风3级，气温24度到40度；预测日均空气质量为轻度污染，首要污染物为臭氧，AQI：101-131，臭氧浓度为161-191微克/立方米。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7月9日，晴天间多云，偏南风2到3级，气温26度到39度；预测日均空气质量为轻度污染，首要污染物为臭氧，AQI：110-140，臭氧浓度为170-200微克/立方米。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7月10日，白天晴天转多云，夜里多云转阴天，有阵雨雷阵雨，东南风2到3级，气温25度到36度；预测日均空气质量为轻度污染，首要污染物为臭氧，AQI：115-145，臭氧浓度为180-210微克/立方米。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夏季天气形势不稳定，云系、降水不确定性较大，请关注临近预报。</w:t>
      </w:r>
    </w:p>
    <w:p w14:paraId="2D306724" w14:textId="5A07A8F3" w:rsidR="006F74A8" w:rsidRDefault="00800D0A">
      <w:pPr>
        <w:spacing w:line="520" w:lineRule="exact"/>
        <w:ind w:firstLineChars="200" w:firstLine="602"/>
        <w:rPr>
          <w:rFonts w:ascii="仿宋" w:eastAsia="仿宋" w:hAnsi="仿宋" w:cs="黑体"/>
          <w:b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72E95D0C" w14:textId="3E50BE93" w:rsidR="00800D0A" w:rsidRPr="00800D0A" w:rsidRDefault="00800D0A">
      <w:pPr>
        <w:spacing w:line="520" w:lineRule="exact"/>
        <w:ind w:firstLineChars="200" w:firstLine="600"/>
        <w:rPr>
          <w:rFonts w:ascii="仿宋" w:eastAsia="仿宋" w:hAnsi="仿宋" w:cs="黑体" w:hint="eastAsia"/>
          <w:color w:val="000000"/>
          <w:sz w:val="30"/>
          <w:szCs w:val="30"/>
        </w:rPr>
      </w:pPr>
      <w:bookmarkStart w:id="0" w:name="_GoBack"/>
      <w:r w:rsidRPr="00800D0A">
        <w:rPr>
          <w:rFonts w:ascii="仿宋" w:eastAsia="仿宋" w:hAnsi="仿宋" w:cs="黑体" w:hint="eastAsia"/>
          <w:color w:val="000000"/>
          <w:sz w:val="30"/>
          <w:szCs w:val="30"/>
        </w:rPr>
        <w:t>未来一周西北风偏多，且风力大，但温度较高，臭氧轻度污染风险较大，建议加大涉V</w:t>
      </w:r>
      <w:r w:rsidRPr="00800D0A">
        <w:rPr>
          <w:rFonts w:ascii="仿宋" w:eastAsia="仿宋" w:hAnsi="仿宋" w:cs="黑体"/>
          <w:color w:val="000000"/>
          <w:sz w:val="30"/>
          <w:szCs w:val="30"/>
        </w:rPr>
        <w:t>OC</w:t>
      </w:r>
      <w:r w:rsidRPr="00800D0A">
        <w:rPr>
          <w:rFonts w:ascii="仿宋" w:eastAsia="仿宋" w:hAnsi="仿宋" w:cs="黑体" w:hint="eastAsia"/>
          <w:color w:val="000000"/>
          <w:sz w:val="30"/>
          <w:szCs w:val="30"/>
        </w:rPr>
        <w:t>企业的管控力度。</w:t>
      </w:r>
      <w:bookmarkEnd w:id="0"/>
    </w:p>
    <w:sectPr w:rsidR="00800D0A" w:rsidRPr="00800D0A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5F7CE4" w14:textId="77777777" w:rsidR="00046D68" w:rsidRDefault="00046D68" w:rsidP="00907520">
      <w:r>
        <w:separator/>
      </w:r>
    </w:p>
  </w:endnote>
  <w:endnote w:type="continuationSeparator" w:id="0">
    <w:p w14:paraId="5D04110D" w14:textId="77777777" w:rsidR="00046D68" w:rsidRDefault="00046D68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4DE4AB" w14:textId="77777777" w:rsidR="00046D68" w:rsidRDefault="00046D68" w:rsidP="00907520">
      <w:r>
        <w:separator/>
      </w:r>
    </w:p>
  </w:footnote>
  <w:footnote w:type="continuationSeparator" w:id="0">
    <w:p w14:paraId="4D259B83" w14:textId="77777777" w:rsidR="00046D68" w:rsidRDefault="00046D68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6D68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0D0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13D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129</Words>
  <Characters>738</Characters>
  <Application>Microsoft Office Word</Application>
  <DocSecurity>0</DocSecurity>
  <Lines>6</Lines>
  <Paragraphs>1</Paragraphs>
  <ScaleCrop>false</ScaleCrop>
  <Company>微软中国</Company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2023-07-04T02:25:00Z</dcterms:created>
  <dcterms:modified xsi:type="dcterms:W3CDTF">2023-07-04T02:25:00Z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