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2025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111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2025年04月21日11时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04月21日1点至9点，济源市环境空气中PM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浓度均值为50微克/立方米,PM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浓度均值为27微克/立方米。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1F90728B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4月21日，阴天转多云，有分散性阵雨、雷阵雨，西北风逐渐增大至4到5级，阵风8到10级，气温12度到26度，下午将受到西北沙尘影响，气温16度到24度;预测日均空气质量为良或轻度污染，首要污染物为PM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，AQI：8</w:t>
      </w:r>
      <w:r w:rsidR="007B67D2">
        <w:rPr>
          <w:rFonts w:ascii="仿宋" w:eastAsia="仿宋" w:hAnsi="仿宋" w:cs="仿宋"/>
          <w:kern w:val="0"/>
          <w:position w:val="-1"/>
          <w:sz w:val="30"/>
          <w:lang w:val=""/>
        </w:rPr>
        <w:t>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-12</w:t>
      </w:r>
      <w:r w:rsidR="007B67D2">
        <w:rPr>
          <w:rFonts w:ascii="仿宋" w:eastAsia="仿宋" w:hAnsi="仿宋" w:cs="仿宋"/>
          <w:kern w:val="0"/>
          <w:position w:val="-1"/>
          <w:sz w:val="30"/>
          <w:lang w:val=""/>
        </w:rPr>
        <w:t>0</w:t>
      </w:r>
      <w:bookmarkStart w:id="0" w:name="_GoBack"/>
      <w:bookmarkEnd w:id="0"/>
      <w:r>
        <w:rPr>
          <w:rFonts w:ascii="仿宋" w:eastAsia="仿宋" w:hAnsi="仿宋" w:cs="仿宋"/>
          <w:kern w:val="0"/>
          <w:position w:val="-1"/>
          <w:sz w:val="30"/>
          <w:lang w:val=""/>
        </w:rPr>
        <w:t>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浓度为42-66微克/立方米。（若受西北沙尘影响较大，污染级别可能提高1-2级）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4月22日，多云到晴天，偏南风2到3级，气温11度到25度；预测日均空气质量为良或轻度污染，首要污染物为O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，AQI：92-138，PM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浓度为46-73微克/立方米。（若受西北沙尘影响，污染级别可能提高1-2级）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4月23日，晴天间多云，西北风3到4级，气温14度到29度；预测日均空气质量为良或轻度污染，首要污染物为O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>AQI：76-114，PM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浓度为30-50微克/立方米。（若受西北沙尘影响，污染级别可能提高1-2级）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4月24日，晴天间多云，偏东风2到3级，气温11度到20度；预测日均空气质量为良，首要污染物为PM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，AQI：56-84，PM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浓度为40-63微克/立方米。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4月25日，晴天间多云，偏东风2到3级，气温13度到22度；预测日均空气质量为良，首要污染物为O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，AQI：65-95，PM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浓度为46-73微克/立方米。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4月26日，多云到晴天，偏西风2到3级，气温11度到23度；预测日均空气质量为良或轻度污染，首要污染物为O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，AQI：70-105，PM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浓度为42-66微克/立方米。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4月27日，多云到阴天，偏西风2到3级，气温15度到23度；预测日均空气质量为良，首要污染物为O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，AQI：65-95，PM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浓度为46-73微克/立方米。</w:t>
      </w:r>
    </w:p>
    <w:p w14:paraId="2D306724" w14:textId="2F401200" w:rsidR="006F74A8" w:rsidRPr="00F35B64" w:rsidRDefault="007921F6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三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47FF55E7" w:rsidR="006F74A8" w:rsidRPr="001348C1" w:rsidRDefault="00E36621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21-23日可能受到沙尘影响，请相关部门加强涉颗粒</w:t>
      </w:r>
      <w:proofErr w:type="gramStart"/>
      <w:r>
        <w:rPr>
          <w:rFonts w:ascii="仿宋" w:eastAsia="仿宋" w:hAnsi="仿宋" w:cs="仿宋"/>
          <w:kern w:val="0"/>
          <w:position w:val="-1"/>
          <w:sz w:val="30"/>
          <w:lang w:val=""/>
        </w:rPr>
        <w:t>物企业</w:t>
      </w:r>
      <w:proofErr w:type="gramEnd"/>
      <w:r>
        <w:rPr>
          <w:rFonts w:ascii="仿宋" w:eastAsia="仿宋" w:hAnsi="仿宋" w:cs="仿宋"/>
          <w:kern w:val="0"/>
          <w:position w:val="-1"/>
          <w:sz w:val="30"/>
          <w:lang w:val=""/>
        </w:rPr>
        <w:t>的管控力度。</w:t>
      </w:r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BAFCC69" w14:textId="77777777" w:rsidR="00E851BB" w:rsidRDefault="00E851BB" w:rsidP="00907520">
      <w:r>
        <w:separator/>
      </w:r>
    </w:p>
  </w:endnote>
  <w:endnote w:type="continuationSeparator" w:id="0">
    <w:p w14:paraId="7B0E5C78" w14:textId="77777777" w:rsidR="00E851BB" w:rsidRDefault="00E851BB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F746719" w14:textId="77777777" w:rsidR="00E851BB" w:rsidRDefault="00E851BB" w:rsidP="00907520">
      <w:r>
        <w:separator/>
      </w:r>
    </w:p>
  </w:footnote>
  <w:footnote w:type="continuationSeparator" w:id="0">
    <w:p w14:paraId="7048DCA6" w14:textId="77777777" w:rsidR="00E851BB" w:rsidRDefault="00E851BB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21F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7D2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1BB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144</Words>
  <Characters>827</Characters>
  <Application>Microsoft Office Word</Application>
  <DocSecurity>0</DocSecurity>
  <Lines>6</Lines>
  <Paragraphs>1</Paragraphs>
  <ScaleCrop>false</ScaleCrop>
  <Company>微软中国</Company>
  <LinksUpToDate>false</LinksUpToDate>
  <CharactersWithSpaces>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3</cp:revision>
  <cp:lastPrinted>2025-04-21T03:22:00Z</cp:lastPrinted>
  <dcterms:created xsi:type="dcterms:W3CDTF">2025-04-21T03:21:00Z</dcterms:created>
  <dcterms:modified xsi:type="dcterms:W3CDTF">2025-04-21T03:26:00Z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