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114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2025年04月24日09时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04月24日1点至9点，济源市环境空气中PM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浓度均值为122微克/立方米,PM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浓度均值为44微克/立方米。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4月24日，多云到晴天，偏东风3级左右，气温11度到23度；预测日均空气质量为良，首要污染物为PM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4月25日，晴天间多云，偏南风2到3级，气温14度到25度；预测日均空气质量为良或轻度污染，首要污染物为O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浓度为42-66微克/立方米。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4月26日，晴天转多云，偏南风2到3级，气温14度到25度；预测日均空气质量为良或轻度污染，首要污染物为O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4月27日，多云转晴天，偏东风3到4级，气温12度到28度；预测日均空气质量为良或轻度污染，首要污染物为O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4月28日，晴天间多云，西北风3级，气温11度到26度; 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浓度为34-54微克/立方米。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4月29日，晴天间多云，西北风3到4级，气温13度到30度；预测日均空气质量为良或轻度污染，首要污染物为O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4月30日，晴天到多云，西北风4级左右，气温17度到33度；预测日均空气质量为良或轻度污染，首要污染物为O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</w:p>
    <w:p w14:paraId="2D306724" w14:textId="50DEA4DD" w:rsidR="006F74A8" w:rsidRDefault="009434EF">
      <w:pPr>
        <w:spacing w:line="520" w:lineRule="exact"/>
        <w:ind w:firstLineChars="200" w:firstLine="602"/>
        <w:rPr>
          <w:rFonts w:ascii="仿宋" w:eastAsia="仿宋" w:hAnsi="仿宋" w:cs="黑体"/>
          <w:b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08679BDD" w14:textId="090D2F38" w:rsidR="009434EF" w:rsidRPr="009434EF" w:rsidRDefault="009434EF">
      <w:pPr>
        <w:spacing w:line="520" w:lineRule="exact"/>
        <w:ind w:firstLineChars="200" w:firstLine="600"/>
        <w:rPr>
          <w:rFonts w:ascii="仿宋" w:eastAsia="仿宋" w:hAnsi="仿宋" w:cs="黑体" w:hint="eastAsia"/>
          <w:color w:val="000000"/>
          <w:sz w:val="30"/>
          <w:szCs w:val="30"/>
        </w:rPr>
      </w:pPr>
      <w:r w:rsidRPr="009434EF">
        <w:rPr>
          <w:rFonts w:ascii="仿宋" w:eastAsia="仿宋" w:hAnsi="仿宋" w:cs="黑体" w:hint="eastAsia"/>
          <w:color w:val="000000"/>
          <w:sz w:val="30"/>
          <w:szCs w:val="30"/>
        </w:rPr>
        <w:t>未来一周，气温升高，臭氧轻度污染风险</w:t>
      </w:r>
      <w:bookmarkStart w:id="0" w:name="_GoBack"/>
      <w:bookmarkEnd w:id="0"/>
      <w:r w:rsidRPr="009434EF">
        <w:rPr>
          <w:rFonts w:ascii="仿宋" w:eastAsia="仿宋" w:hAnsi="仿宋" w:cs="黑体" w:hint="eastAsia"/>
          <w:color w:val="000000"/>
          <w:sz w:val="30"/>
          <w:szCs w:val="30"/>
        </w:rPr>
        <w:t>增大，建议加大对涉V</w:t>
      </w:r>
      <w:r w:rsidRPr="009434EF">
        <w:rPr>
          <w:rFonts w:ascii="仿宋" w:eastAsia="仿宋" w:hAnsi="仿宋" w:cs="黑体"/>
          <w:color w:val="000000"/>
          <w:sz w:val="30"/>
          <w:szCs w:val="30"/>
        </w:rPr>
        <w:t>OC</w:t>
      </w:r>
      <w:r w:rsidRPr="009434EF">
        <w:rPr>
          <w:rFonts w:ascii="仿宋" w:eastAsia="仿宋" w:hAnsi="仿宋" w:cs="黑体" w:hint="eastAsia"/>
          <w:color w:val="000000"/>
          <w:sz w:val="30"/>
          <w:szCs w:val="30"/>
        </w:rPr>
        <w:t>企业的治理力度。</w:t>
      </w:r>
    </w:p>
    <w:p w14:paraId="17F00E22" w14:textId="5194B488" w:rsidR="009434EF" w:rsidRPr="00F35B64" w:rsidRDefault="009434EF" w:rsidP="009434EF">
      <w:pPr>
        <w:spacing w:line="520" w:lineRule="exact"/>
        <w:rPr>
          <w:rFonts w:ascii="仿宋" w:eastAsia="仿宋" w:hAnsi="仿宋" w:cs="黑体" w:hint="eastAsia"/>
          <w:b/>
          <w:strike/>
          <w:color w:val="000000"/>
          <w:sz w:val="30"/>
          <w:szCs w:val="30"/>
        </w:rPr>
      </w:pPr>
    </w:p>
    <w:sectPr w:rsidR="009434EF" w:rsidRPr="00F35B64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A0F914" w14:textId="77777777" w:rsidR="002D0D22" w:rsidRDefault="002D0D22" w:rsidP="00907520">
      <w:r>
        <w:separator/>
      </w:r>
    </w:p>
  </w:endnote>
  <w:endnote w:type="continuationSeparator" w:id="0">
    <w:p w14:paraId="6D93B641" w14:textId="77777777" w:rsidR="002D0D22" w:rsidRDefault="002D0D22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861292" w14:textId="77777777" w:rsidR="002D0D22" w:rsidRDefault="002D0D22" w:rsidP="00907520">
      <w:r>
        <w:separator/>
      </w:r>
    </w:p>
  </w:footnote>
  <w:footnote w:type="continuationSeparator" w:id="0">
    <w:p w14:paraId="3541A817" w14:textId="77777777" w:rsidR="002D0D22" w:rsidRDefault="002D0D22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0D22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4EF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741</Characters>
  <Application>Microsoft Office Word</Application>
  <DocSecurity>0</DocSecurity>
  <Lines>6</Lines>
  <Paragraphs>1</Paragraphs>
  <ScaleCrop>false</ScaleCrop>
  <Company>微软中国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2025-04-24T01:59:00Z</dcterms:created>
  <dcterms:modified xsi:type="dcterms:W3CDTF">2025-04-24T01:59:00Z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