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2026年06月04日09时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53.2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6月4日，晴天到多云，夜里有阵雨，西北风2到3级，气温21度到35度；预测日均空气质量为良或轻度污染，首要污染物为O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-8h浓度范围为146-195微克/立方米。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6月5日，多云，有分散性阵雨，偏东风3级左右，气温21度到34度；预测日均空气质量为良或轻度污染，首要污染物为O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6月6日，多云间阴天，有阵雨、雷阵雨，偏东风2到3级，气温17度到32度；预测日均空气质量为良或轻度污染，首要污染物为O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6月7日，多云到晴天，偏南风转西北风2到3级，气温17度到27度；预测日均空气质量为良或轻度污染，首要污染物为O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，AQI：74-111，O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6月8日，晴天间多云，西北风2到3级，气温18度到33度；预测日均空气质量为良或轻度污染，首要污染物为O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6月9日，晴天间多云，西北风3到4级，气温19度到36度；预测日均空气质量为良或轻度污染，首要污染物为O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6月10日，晴天间多云，西北风2到3级，气温21度到35度；预测日均空气质量为良或轻度污染，首要污染物为O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，AQI：98-148，O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-8h浓度范围为158-212微克/立方米。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未来一周，气温较高，臭氧日均轻度污染风险增大，建议相关部门加强涉VOCs企业监管力度。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06月04日-06月11日)空气质量形势预测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3BA71C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65ADDD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31D4885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2B0F8C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90FFD27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6B6F7E8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3C6A7D1">
            <w:pPr>
              <w:jc w:val="center"/>
            </w:pPr>
            <w:r>
              <w:t>空气质量级别</w:t>
            </w:r>
          </w:p>
        </w:tc>
      </w:tr>
      <w:tr w14:paraId="5BA8DB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ECADF8">
            <w:pPr>
              <w:jc w:val="center"/>
            </w:pPr>
            <w:r>
              <w:t>2026-06-04</w:t>
            </w:r>
          </w:p>
        </w:tc>
        <w:tc>
          <w:tcPr>
            <w:vAlign w:val="center"/>
          </w:tcPr>
          <w:p w14:paraId="1C3AE43D">
            <w:pPr>
              <w:jc w:val="center"/>
            </w:pPr>
            <w:r>
              <w:t>88-132</w:t>
            </w:r>
          </w:p>
        </w:tc>
        <w:tc>
          <w:tcPr>
            <w:vAlign w:val="center"/>
          </w:tcPr>
          <w:p w14:paraId="35C452C1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5CA6420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21C859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4046725">
            <w:pPr>
              <w:jc w:val="center"/>
            </w:pPr>
            <w:r>
              <w:t>良-轻</w:t>
            </w:r>
          </w:p>
        </w:tc>
      </w:tr>
      <w:tr w14:paraId="1A9F16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47AE8A">
            <w:pPr>
              <w:jc w:val="center"/>
            </w:pPr>
            <w:r>
              <w:t>2026-06-05</w:t>
            </w:r>
          </w:p>
        </w:tc>
        <w:tc>
          <w:tcPr>
            <w:vAlign w:val="center"/>
          </w:tcPr>
          <w:p w14:paraId="1F55E446">
            <w:pPr>
              <w:jc w:val="center"/>
            </w:pPr>
            <w:r>
              <w:t>86-130</w:t>
            </w:r>
          </w:p>
        </w:tc>
        <w:tc>
          <w:tcPr>
            <w:vAlign w:val="center"/>
          </w:tcPr>
          <w:p w14:paraId="6F32A74B">
            <w:pPr>
              <w:jc w:val="center"/>
            </w:pPr>
            <w:r>
              <w:t>143-191</w:t>
            </w:r>
          </w:p>
        </w:tc>
        <w:tc>
          <w:tcPr>
            <w:vAlign w:val="center"/>
          </w:tcPr>
          <w:p w14:paraId="65DFE3D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7E33DC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C15B7BE">
            <w:pPr>
              <w:jc w:val="center"/>
            </w:pPr>
            <w:r>
              <w:t>良-轻</w:t>
            </w:r>
          </w:p>
        </w:tc>
      </w:tr>
      <w:tr w14:paraId="7C2307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EDD8D59">
            <w:pPr>
              <w:jc w:val="center"/>
            </w:pPr>
            <w:r>
              <w:t>2026-06-06</w:t>
            </w:r>
          </w:p>
        </w:tc>
        <w:tc>
          <w:tcPr>
            <w:vAlign w:val="center"/>
          </w:tcPr>
          <w:p w14:paraId="3776346B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E0A8A5F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5AFB33D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CD38B3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2798E03">
            <w:pPr>
              <w:jc w:val="center"/>
            </w:pPr>
            <w:r>
              <w:t>良-轻</w:t>
            </w:r>
          </w:p>
        </w:tc>
      </w:tr>
      <w:tr w14:paraId="672709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E82D34">
            <w:pPr>
              <w:jc w:val="center"/>
            </w:pPr>
            <w:r>
              <w:t>2026-06-07</w:t>
            </w:r>
          </w:p>
        </w:tc>
        <w:tc>
          <w:tcPr>
            <w:vAlign w:val="center"/>
          </w:tcPr>
          <w:p w14:paraId="70796744">
            <w:pPr>
              <w:jc w:val="center"/>
            </w:pPr>
            <w:r>
              <w:t>74-111</w:t>
            </w:r>
          </w:p>
        </w:tc>
        <w:tc>
          <w:tcPr>
            <w:vAlign w:val="center"/>
          </w:tcPr>
          <w:p w14:paraId="7908A3BD">
            <w:pPr>
              <w:jc w:val="center"/>
            </w:pPr>
            <w:r>
              <w:t>129-172</w:t>
            </w:r>
          </w:p>
        </w:tc>
        <w:tc>
          <w:tcPr>
            <w:vAlign w:val="center"/>
          </w:tcPr>
          <w:p w14:paraId="1CD1F3E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8254A5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131A63A">
            <w:pPr>
              <w:jc w:val="center"/>
            </w:pPr>
            <w:r>
              <w:t>良-轻</w:t>
            </w:r>
          </w:p>
        </w:tc>
      </w:tr>
      <w:tr w14:paraId="36ACC7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16BBD1">
            <w:pPr>
              <w:jc w:val="center"/>
            </w:pPr>
            <w:r>
              <w:t>2026-06-08</w:t>
            </w:r>
          </w:p>
        </w:tc>
        <w:tc>
          <w:tcPr>
            <w:vAlign w:val="center"/>
          </w:tcPr>
          <w:p w14:paraId="456D9241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47C2268D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539A7867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79D1C8A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5F077E7">
            <w:pPr>
              <w:jc w:val="center"/>
            </w:pPr>
            <w:r>
              <w:t>良-轻</w:t>
            </w:r>
          </w:p>
        </w:tc>
      </w:tr>
      <w:tr w14:paraId="163A87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B5EC1A">
            <w:pPr>
              <w:jc w:val="center"/>
            </w:pPr>
            <w:r>
              <w:t>2026-06-09</w:t>
            </w:r>
          </w:p>
        </w:tc>
        <w:tc>
          <w:tcPr>
            <w:vAlign w:val="center"/>
          </w:tcPr>
          <w:p w14:paraId="7DB25E60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4C070D8B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0E25962C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36FB4BA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CA23CF2">
            <w:pPr>
              <w:jc w:val="center"/>
            </w:pPr>
            <w:r>
              <w:t>良-轻</w:t>
            </w:r>
          </w:p>
        </w:tc>
      </w:tr>
      <w:tr w14:paraId="2B8D4B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BEC6E66">
            <w:pPr>
              <w:jc w:val="center"/>
            </w:pPr>
            <w:r>
              <w:t>2026-06-10</w:t>
            </w:r>
          </w:p>
        </w:tc>
        <w:tc>
          <w:tcPr>
            <w:vAlign w:val="center"/>
          </w:tcPr>
          <w:p w14:paraId="6E91A042">
            <w:pPr>
              <w:jc w:val="center"/>
            </w:pPr>
            <w:r>
              <w:t>98-148</w:t>
            </w:r>
          </w:p>
        </w:tc>
        <w:tc>
          <w:tcPr>
            <w:vAlign w:val="center"/>
          </w:tcPr>
          <w:p w14:paraId="5FA5BFC1">
            <w:pPr>
              <w:jc w:val="center"/>
            </w:pPr>
            <w:r>
              <w:t>158-212</w:t>
            </w:r>
          </w:p>
        </w:tc>
        <w:tc>
          <w:tcPr>
            <w:vAlign w:val="center"/>
          </w:tcPr>
          <w:p w14:paraId="61E56A9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2BBD0D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DB045AA">
            <w:pPr>
              <w:jc w:val="center"/>
            </w:pPr>
            <w:r>
              <w:t>良-轻</w:t>
            </w:r>
          </w:p>
        </w:tc>
      </w:tr>
      <w:tr w14:paraId="2BA011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13D2AE">
            <w:pPr>
              <w:jc w:val="center"/>
            </w:pPr>
            <w:r>
              <w:t>2026-06-11</w:t>
            </w:r>
          </w:p>
        </w:tc>
        <w:tc>
          <w:tcPr>
            <w:vAlign w:val="center"/>
          </w:tcPr>
          <w:p w14:paraId="44EC2A58">
            <w:pPr>
              <w:jc w:val="center"/>
            </w:pPr>
            <w:r>
              <w:t>98-148</w:t>
            </w:r>
          </w:p>
        </w:tc>
        <w:tc>
          <w:tcPr>
            <w:vAlign w:val="center"/>
          </w:tcPr>
          <w:p w14:paraId="0613BF35">
            <w:pPr>
              <w:jc w:val="center"/>
            </w:pPr>
            <w:r>
              <w:t>158-212</w:t>
            </w:r>
          </w:p>
        </w:tc>
        <w:tc>
          <w:tcPr>
            <w:vAlign w:val="center"/>
          </w:tcPr>
          <w:p w14:paraId="2A0C1227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A7866A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84026E3">
            <w:pPr>
              <w:jc w:val="center"/>
            </w:pPr>
            <w:r>
              <w:t>良-轻</w:t>
            </w:r>
          </w:p>
        </w:tc>
      </w:tr>
    </w:tbl>
    <w:p w14:paraId="6F161F3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7C662B9"/>
    <w:rsid w:val="7BE91A3F"/>
    <w:rsid w:val="DEFFD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2026-06-04T09:37:16Z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