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194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2026年07月13日10时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- 07月12日，PM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累计浓度为--微克/立方米，全省排名第--。07月13日1点至9点，济源市环境空气中PM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浓度均值为40微克/立方米,PM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浓度均值为20微克/立方米。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7月13日，多云，局地有短时阵雨，西北风转偏东风2到3级，气温27度到37度；预测日均空气质量以良为主，首要污染物为O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-8h浓度范围为98-128微克/立方米。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7月14日，白天多云，夜里多云转阴，有中阵雨、雷阵雨，局部伴有短时强降水、雷暴大风等强对流天气，东南风转东北风2到3级，气温26度到38度；预测日均空气质量为优或良，首要污染物为O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7月15日，多云间阴，有分散性阵雨、雷阵雨，偏东风2到3级，气温26度到31度；预测日均空气质量为优或良，首要污染物为O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-8h浓度范围为98-128微克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7月16日，白天多云，夜里多云转阴，有中阵雨、雷阵雨，局部伴有短时强降水、雷暴大风等强对流天气，偏东风转偏北风2到3级，气温23度到34度；预测日均空气质量为优或良，首要污染物为O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-8h浓度范围为98-128微克/立方米。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7月17日，阵雨转多云，偏东风转西北风2到3级，气温21度到31度；预测日均空气质量为优或良，首要污染物为O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-8h浓度范围为98-128微克/立方米。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7月18日，多云到晴天，东北风2到3级，气温24度到34度；预测日均空气质量以良为主，首要污染物为O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7月19日，晴天间多云，东北风2到3级，气温27度到35度;预测日均空气质量为良或轻度污染，首要污染物为O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，AQI：76-114，O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-8h浓度范围为131-175微克/立方米。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13-17日，受降雨影响，空气质量以良为主；18日以后，降雨停止，气温升高，臭氧轻度污染风险增大，建议相关部门加强涉VOCs企业的监管力度。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07月13日-07月20日)空气质量形势预测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6F6794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B6C1C5A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32CE4B68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07CED022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F0C8CA4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3123C72C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9CD7219">
            <w:pPr>
              <w:jc w:val="center"/>
            </w:pPr>
            <w:r>
              <w:t>空气质量级别</w:t>
            </w:r>
          </w:p>
        </w:tc>
      </w:tr>
      <w:tr w14:paraId="5AB94C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F95B3A1">
            <w:pPr>
              <w:jc w:val="center"/>
            </w:pPr>
            <w:r>
              <w:t>2026-07-13</w:t>
            </w:r>
          </w:p>
        </w:tc>
        <w:tc>
          <w:tcPr>
            <w:vAlign w:val="center"/>
          </w:tcPr>
          <w:p w14:paraId="2CBB6B98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09618569">
            <w:pPr>
              <w:jc w:val="center"/>
            </w:pPr>
            <w:r>
              <w:t>98-128</w:t>
            </w:r>
          </w:p>
        </w:tc>
        <w:tc>
          <w:tcPr>
            <w:vAlign w:val="center"/>
          </w:tcPr>
          <w:p w14:paraId="6F3B38AB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B659A96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BBB1552">
            <w:pPr>
              <w:jc w:val="center"/>
            </w:pPr>
            <w:r>
              <w:t>优-良</w:t>
            </w:r>
          </w:p>
        </w:tc>
      </w:tr>
      <w:tr w14:paraId="1219D0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4E628EA">
            <w:pPr>
              <w:jc w:val="center"/>
            </w:pPr>
            <w:r>
              <w:t>2026-07-14</w:t>
            </w:r>
          </w:p>
        </w:tc>
        <w:tc>
          <w:tcPr>
            <w:vAlign w:val="center"/>
          </w:tcPr>
          <w:p w14:paraId="0602661A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0B6C2AB9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4F78FF89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023BC17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569E705">
            <w:pPr>
              <w:jc w:val="center"/>
            </w:pPr>
            <w:r>
              <w:t>优-良</w:t>
            </w:r>
          </w:p>
        </w:tc>
      </w:tr>
      <w:tr w14:paraId="2DB7D8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926C94C">
            <w:pPr>
              <w:jc w:val="center"/>
            </w:pPr>
            <w:r>
              <w:t>2026-07-15</w:t>
            </w:r>
          </w:p>
        </w:tc>
        <w:tc>
          <w:tcPr>
            <w:vAlign w:val="center"/>
          </w:tcPr>
          <w:p w14:paraId="474A30E9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3974A72F">
            <w:pPr>
              <w:jc w:val="center"/>
            </w:pPr>
            <w:r>
              <w:t>98-128</w:t>
            </w:r>
          </w:p>
        </w:tc>
        <w:tc>
          <w:tcPr>
            <w:vAlign w:val="center"/>
          </w:tcPr>
          <w:p w14:paraId="7EB57763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7C0161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D0FD472">
            <w:pPr>
              <w:jc w:val="center"/>
            </w:pPr>
            <w:r>
              <w:t>优-良</w:t>
            </w:r>
          </w:p>
        </w:tc>
      </w:tr>
      <w:tr w14:paraId="214562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9E7633E">
            <w:pPr>
              <w:jc w:val="center"/>
            </w:pPr>
            <w:r>
              <w:t>2026-07-16</w:t>
            </w:r>
          </w:p>
        </w:tc>
        <w:tc>
          <w:tcPr>
            <w:vAlign w:val="center"/>
          </w:tcPr>
          <w:p w14:paraId="704ADABE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5BA1F1CB">
            <w:pPr>
              <w:jc w:val="center"/>
            </w:pPr>
            <w:r>
              <w:t>98-128</w:t>
            </w:r>
          </w:p>
        </w:tc>
        <w:tc>
          <w:tcPr>
            <w:vAlign w:val="center"/>
          </w:tcPr>
          <w:p w14:paraId="39AF47CE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4D2C52E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36CCBBE">
            <w:pPr>
              <w:jc w:val="center"/>
            </w:pPr>
            <w:r>
              <w:t>优-良</w:t>
            </w:r>
          </w:p>
        </w:tc>
      </w:tr>
      <w:tr w14:paraId="252804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44B023F">
            <w:pPr>
              <w:jc w:val="center"/>
            </w:pPr>
            <w:r>
              <w:t>2026-07-17</w:t>
            </w:r>
          </w:p>
        </w:tc>
        <w:tc>
          <w:tcPr>
            <w:vAlign w:val="center"/>
          </w:tcPr>
          <w:p w14:paraId="055E1E2E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2B3CDE1D">
            <w:pPr>
              <w:jc w:val="center"/>
            </w:pPr>
            <w:r>
              <w:t>98-128</w:t>
            </w:r>
          </w:p>
        </w:tc>
        <w:tc>
          <w:tcPr>
            <w:vAlign w:val="center"/>
          </w:tcPr>
          <w:p w14:paraId="2638CA70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71DC838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51A9F61">
            <w:pPr>
              <w:jc w:val="center"/>
            </w:pPr>
            <w:r>
              <w:t>优-良</w:t>
            </w:r>
          </w:p>
        </w:tc>
      </w:tr>
      <w:tr w14:paraId="5715F0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CB646B">
            <w:pPr>
              <w:jc w:val="center"/>
            </w:pPr>
            <w:r>
              <w:t>2026-07-18</w:t>
            </w:r>
          </w:p>
        </w:tc>
        <w:tc>
          <w:tcPr>
            <w:vAlign w:val="center"/>
          </w:tcPr>
          <w:p w14:paraId="3032769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55F85FF3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08AEB7BB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66E9BA0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E9E320C">
            <w:pPr>
              <w:jc w:val="center"/>
            </w:pPr>
            <w:r>
              <w:t>良-轻</w:t>
            </w:r>
          </w:p>
        </w:tc>
      </w:tr>
      <w:tr w14:paraId="17CF8E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4D3A8A8">
            <w:pPr>
              <w:jc w:val="center"/>
            </w:pPr>
            <w:r>
              <w:t>2026-07-19</w:t>
            </w:r>
          </w:p>
        </w:tc>
        <w:tc>
          <w:tcPr>
            <w:vAlign w:val="center"/>
          </w:tcPr>
          <w:p w14:paraId="4A252DE8"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 w14:paraId="3419B7D3">
            <w:pPr>
              <w:jc w:val="center"/>
            </w:pPr>
            <w:r>
              <w:t>131-175</w:t>
            </w:r>
          </w:p>
        </w:tc>
        <w:tc>
          <w:tcPr>
            <w:vAlign w:val="center"/>
          </w:tcPr>
          <w:p w14:paraId="2761B869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0DC0D88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F45CC86">
            <w:pPr>
              <w:jc w:val="center"/>
            </w:pPr>
            <w:r>
              <w:t>良-轻</w:t>
            </w:r>
          </w:p>
        </w:tc>
      </w:tr>
      <w:tr w14:paraId="710140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A66B189">
            <w:pPr>
              <w:jc w:val="center"/>
            </w:pPr>
            <w:r>
              <w:t>2026-07-20</w:t>
            </w:r>
          </w:p>
        </w:tc>
        <w:tc>
          <w:tcPr>
            <w:vAlign w:val="center"/>
          </w:tcPr>
          <w:p w14:paraId="6E077D62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0FEC389F">
            <w:pPr>
              <w:jc w:val="center"/>
            </w:pPr>
            <w:r>
              <w:t>136-182</w:t>
            </w:r>
          </w:p>
        </w:tc>
        <w:tc>
          <w:tcPr>
            <w:vAlign w:val="center"/>
          </w:tcPr>
          <w:p w14:paraId="6AEA385E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1746DCB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7514C72">
            <w:pPr>
              <w:jc w:val="center"/>
            </w:pPr>
            <w:r>
              <w:t>良-轻</w:t>
            </w:r>
          </w:p>
        </w:tc>
      </w:tr>
    </w:tbl>
    <w:p w14:paraId="42683BA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DFBD9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2026-07-13T10:06:17Z</cp:lastPrinted>
  <dcterms:modified xsi:type="dcterms:W3CDTF">2026-07-13T10:06:39Z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