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- 07月31日，PM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8月1日，阴天间多云，有分散性阵雨、雷阵雨，偏南风2到3级，气温25度到33度；预测日均空气质量为优或良，首要污染物为O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-8h浓度范围为85-118微克/立方米。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8月2日，多云间阴，有分散性阵雨、雷阵雨，偏南风2到3级，气温25度到33度；预测日均空气质量为优或良，首要污染物为O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-8h浓度范围为85-120微克/立方米。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8月3日，多云，局地有短时阵雨，东南风2到3级，气温25度到33度；预测日均空气质量为优或良，首要污染物为O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8月4日，多云，局地有短时阵雨、雷阵雨，偏南风转西北风2到3级，气温23度到33度；预测日均空气质量为优或良，首要污染物为O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8月5日，多云，东南风转偏北风2到3级，气温23度到33度；预测日均空气质量为优或良，首要污染物为O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8月6日，多云间晴天，东南风转西北风2到3级，气温23度到34度；预测日均空气质量为良，首要污染物为O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8月7日，晴天间多云，偏东风转西北风2到3级，气温24度到34度；预测日均空气质量为良或轻度污染，首要污染物为O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-8h浓度范围为118-163微克/立方米。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8月6日前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08月01日-08月08日)空气质量形势预测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3A2E92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9ADED8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E84B8A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347864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4B868AA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65F832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89517B6">
            <w:pPr>
              <w:jc w:val="center"/>
            </w:pPr>
            <w:r>
              <w:t>空气质量级别</w:t>
            </w:r>
          </w:p>
        </w:tc>
      </w:tr>
      <w:tr w14:paraId="43A6BB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9FC54A">
            <w:pPr>
              <w:jc w:val="center"/>
            </w:pPr>
            <w:r>
              <w:t>2026-08-01</w:t>
            </w:r>
          </w:p>
        </w:tc>
        <w:tc>
          <w:tcPr>
            <w:vAlign w:val="center"/>
          </w:tcPr>
          <w:p w14:paraId="72945481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1B7FD9A5">
            <w:pPr>
              <w:jc w:val="center"/>
            </w:pPr>
            <w:r>
              <w:t>85-118</w:t>
            </w:r>
          </w:p>
        </w:tc>
        <w:tc>
          <w:tcPr>
            <w:vAlign w:val="center"/>
          </w:tcPr>
          <w:p w14:paraId="72B48237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1FDC6A2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2FD4001">
            <w:pPr>
              <w:jc w:val="center"/>
            </w:pPr>
            <w:r>
              <w:t>优-良</w:t>
            </w:r>
          </w:p>
        </w:tc>
      </w:tr>
      <w:tr w14:paraId="20A4E6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BBF088E">
            <w:pPr>
              <w:jc w:val="center"/>
            </w:pPr>
            <w:r>
              <w:t>2026-08-02</w:t>
            </w:r>
          </w:p>
        </w:tc>
        <w:tc>
          <w:tcPr>
            <w:vAlign w:val="center"/>
          </w:tcPr>
          <w:p w14:paraId="210154C0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0B9616AE">
            <w:pPr>
              <w:jc w:val="center"/>
            </w:pPr>
            <w:r>
              <w:t>85-120</w:t>
            </w:r>
          </w:p>
        </w:tc>
        <w:tc>
          <w:tcPr>
            <w:vAlign w:val="center"/>
          </w:tcPr>
          <w:p w14:paraId="018ABA0F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6DB89B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DD1B444">
            <w:pPr>
              <w:jc w:val="center"/>
            </w:pPr>
            <w:r>
              <w:t>优-良</w:t>
            </w:r>
          </w:p>
        </w:tc>
      </w:tr>
      <w:tr w14:paraId="1E8E04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3968F1">
            <w:pPr>
              <w:jc w:val="center"/>
            </w:pPr>
            <w:r>
              <w:t>2026-08-03</w:t>
            </w:r>
          </w:p>
        </w:tc>
        <w:tc>
          <w:tcPr>
            <w:vAlign w:val="center"/>
          </w:tcPr>
          <w:p w14:paraId="27CD731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518806F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C0899F6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A2D39A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CBC1DC9">
            <w:pPr>
              <w:jc w:val="center"/>
            </w:pPr>
            <w:r>
              <w:t>优-良</w:t>
            </w:r>
          </w:p>
        </w:tc>
      </w:tr>
      <w:tr w14:paraId="5DC9CF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6994ED">
            <w:pPr>
              <w:jc w:val="center"/>
            </w:pPr>
            <w:r>
              <w:t>2026-08-04</w:t>
            </w:r>
          </w:p>
        </w:tc>
        <w:tc>
          <w:tcPr>
            <w:vAlign w:val="center"/>
          </w:tcPr>
          <w:p w14:paraId="024EABC1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0F09457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70FAFF0E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2681B8F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B696252">
            <w:pPr>
              <w:jc w:val="center"/>
            </w:pPr>
            <w:r>
              <w:t>优-良</w:t>
            </w:r>
          </w:p>
        </w:tc>
      </w:tr>
      <w:tr w14:paraId="291DBD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EA784E4"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 w14:paraId="38ACF714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427568C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07CDE73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7AE7ACF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A9814E1">
            <w:pPr>
              <w:jc w:val="center"/>
            </w:pPr>
            <w:r>
              <w:t>优-良</w:t>
            </w:r>
          </w:p>
        </w:tc>
      </w:tr>
      <w:tr w14:paraId="226B39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14286A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637C2F84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13966E29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3E8E8E5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4F52B78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109D3E3">
            <w:pPr>
              <w:jc w:val="center"/>
            </w:pPr>
            <w:r>
              <w:t>良</w:t>
            </w:r>
          </w:p>
        </w:tc>
      </w:tr>
      <w:tr w14:paraId="3D200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7F1017D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53F991B5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12E8E6A">
            <w:pPr>
              <w:jc w:val="center"/>
            </w:pPr>
            <w:r>
              <w:t>118-163</w:t>
            </w:r>
          </w:p>
        </w:tc>
        <w:tc>
          <w:tcPr>
            <w:vAlign w:val="center"/>
          </w:tcPr>
          <w:p w14:paraId="286D09EB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0B3AA17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532C344">
            <w:pPr>
              <w:jc w:val="center"/>
            </w:pPr>
            <w:r>
              <w:t>良-轻</w:t>
            </w:r>
          </w:p>
        </w:tc>
      </w:tr>
      <w:tr w14:paraId="19DE30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B1A976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3C16003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962974A">
            <w:pPr>
              <w:jc w:val="center"/>
            </w:pPr>
            <w:r>
              <w:t>118-163</w:t>
            </w:r>
          </w:p>
        </w:tc>
        <w:tc>
          <w:tcPr>
            <w:vAlign w:val="center"/>
          </w:tcPr>
          <w:p w14:paraId="407CBDCD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443C0A1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8DA7F20">
            <w:pPr>
              <w:jc w:val="center"/>
            </w:pPr>
            <w:r>
              <w:t>良-轻</w:t>
            </w:r>
          </w:p>
        </w:tc>
      </w:tr>
    </w:tbl>
    <w:p w14:paraId="0D93313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EAEF62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2026-08-01T10:32:39Z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