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218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2026年08月06日10时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- 08月05日，PM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43.1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。08月06日1点至9点，济源市环境空气中PM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浓度均值为32微克/立方米,PM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浓度均值为18微克/立方米。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hint="eastAsia" w:ascii="仿宋_GB2312" w:hAnsi="仿宋_GB2312" w:eastAsia="仿宋_GB2312" w:cs="仿宋_GB2312"/>
          <w:b/>
          <w:color w:val="000000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8月6日，分散性阵雨转多云，偏东风2到3级，气温24度到33度；预测日均空气质量以良为主，首要污染物为O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，AQI：63-94，O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-8h浓度范围为116-153微克/立方米。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8月7日，多云，偏东风2到3级，气温25度到35度；预测日均空气质量为良或轻度污染，首要污染物为O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，AQI：74-111，O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-8h浓度范围为129-172微克/立方米。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8月8日，多云，偏北风2到3级，气温22度到32度；预测日均空气质量为良或轻度污染，首要污染物为O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8月9日，多云间晴天，东南风2到3级，气温21度到32度；预测日均空气质量为良或轻度污染，首要污染物为O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，AQI：72-108，O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-8h浓度范围为126-168微克/立方米。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8月10日，多云间阴，偏东风3级左右，气温23度到33度;预测日均空气质量为良或轻度污染，首要污染物为O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8月11日，多云间阴，有分散性阵雨、雷阵雨，东北风3级左右，气温24度到32度;预测日均空气质量以良为主，首要污染物为O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，AQI：62-94，O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-8h浓度范围为116-153微克/立方米。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8月12日，多云，局地有短时阵雨，偏东风2到3级，气温22度到32度；预测日均空气质量以良为主，首要污染物为O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-8h浓度范围为112-147微克/立方米。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_GB2312" w:hAnsi="仿宋_GB2312" w:eastAsia="仿宋_GB2312" w:cs="仿宋_GB2312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8月6日，受周边降雨影响，空气质量以良为主；7-10日，降雨停止，午后多以晴天为主，臭氧轻度污染风险增大，建议相关部门加强涉VOCs的监管力度。</w:t>
      </w:r>
      <w:bookmarkStart w:id="0" w:name="_GoBack"/>
      <w:bookmarkEnd w:id="0"/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08月06日-08月13日)空气质量形势预测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6"/>
        <w:gridCol w:w="1428"/>
        <w:gridCol w:w="1613"/>
        <w:gridCol w:w="1379"/>
        <w:gridCol w:w="1830"/>
        <w:gridCol w:w="1244"/>
      </w:tblGrid>
      <w:tr w14:paraId="2F01A81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tcW w:w="100" w:type="dxa"/>
            <w:vAlign w:val="center"/>
          </w:tcPr>
          <w:p w14:paraId="0EA0AA02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79771356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13D5C714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7B9F7F91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46976EFE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1CC041AD">
            <w:pPr>
              <w:jc w:val="center"/>
            </w:pPr>
            <w:r>
              <w:t>空气质量级别</w:t>
            </w:r>
          </w:p>
        </w:tc>
      </w:tr>
      <w:tr w14:paraId="538F05D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67BDBDA4">
            <w:pPr>
              <w:jc w:val="center"/>
            </w:pPr>
            <w:r>
              <w:t>2026-08-06</w:t>
            </w:r>
          </w:p>
        </w:tc>
        <w:tc>
          <w:tcPr>
            <w:vAlign w:val="center"/>
          </w:tcPr>
          <w:p w14:paraId="0B54FF2A">
            <w:pPr>
              <w:jc w:val="center"/>
            </w:pPr>
            <w:r>
              <w:t>63-94</w:t>
            </w:r>
          </w:p>
        </w:tc>
        <w:tc>
          <w:tcPr>
            <w:vAlign w:val="center"/>
          </w:tcPr>
          <w:p w14:paraId="1097713A">
            <w:pPr>
              <w:jc w:val="center"/>
            </w:pPr>
            <w:r>
              <w:t>116-153</w:t>
            </w:r>
          </w:p>
        </w:tc>
        <w:tc>
          <w:tcPr>
            <w:vAlign w:val="center"/>
          </w:tcPr>
          <w:p w14:paraId="310141AF"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 w14:paraId="72A699C2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032524B8">
            <w:pPr>
              <w:jc w:val="center"/>
            </w:pPr>
            <w:r>
              <w:t>良</w:t>
            </w:r>
          </w:p>
        </w:tc>
      </w:tr>
      <w:tr w14:paraId="7D7360C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65E009A0">
            <w:pPr>
              <w:jc w:val="center"/>
            </w:pPr>
            <w:r>
              <w:t>2026-08-07</w:t>
            </w:r>
          </w:p>
        </w:tc>
        <w:tc>
          <w:tcPr>
            <w:vAlign w:val="center"/>
          </w:tcPr>
          <w:p w14:paraId="6C156B7F">
            <w:pPr>
              <w:jc w:val="center"/>
            </w:pPr>
            <w:r>
              <w:t>74-111</w:t>
            </w:r>
          </w:p>
        </w:tc>
        <w:tc>
          <w:tcPr>
            <w:vAlign w:val="center"/>
          </w:tcPr>
          <w:p w14:paraId="6BB709EA">
            <w:pPr>
              <w:jc w:val="center"/>
            </w:pPr>
            <w:r>
              <w:t>129-172</w:t>
            </w:r>
          </w:p>
        </w:tc>
        <w:tc>
          <w:tcPr>
            <w:vAlign w:val="center"/>
          </w:tcPr>
          <w:p w14:paraId="0A4D318E"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 w14:paraId="2B401411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69CED1E3">
            <w:pPr>
              <w:jc w:val="center"/>
            </w:pPr>
            <w:r>
              <w:t>良-轻</w:t>
            </w:r>
          </w:p>
        </w:tc>
      </w:tr>
      <w:tr w14:paraId="71F4910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0929B55E">
            <w:pPr>
              <w:jc w:val="center"/>
            </w:pPr>
            <w:r>
              <w:t>2026-08-08</w:t>
            </w:r>
          </w:p>
        </w:tc>
        <w:tc>
          <w:tcPr>
            <w:vAlign w:val="center"/>
          </w:tcPr>
          <w:p w14:paraId="3063F5E0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34565C30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5E8C52B8"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 w14:paraId="7A835729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604721A8">
            <w:pPr>
              <w:jc w:val="center"/>
            </w:pPr>
            <w:r>
              <w:t>良-轻</w:t>
            </w:r>
          </w:p>
        </w:tc>
      </w:tr>
      <w:tr w14:paraId="7F3E1E5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02ACBD9C">
            <w:pPr>
              <w:jc w:val="center"/>
            </w:pPr>
            <w:r>
              <w:t>2026-08-09</w:t>
            </w:r>
          </w:p>
        </w:tc>
        <w:tc>
          <w:tcPr>
            <w:vAlign w:val="center"/>
          </w:tcPr>
          <w:p w14:paraId="2AA97BC8">
            <w:pPr>
              <w:jc w:val="center"/>
            </w:pPr>
            <w:r>
              <w:t>72-108</w:t>
            </w:r>
          </w:p>
        </w:tc>
        <w:tc>
          <w:tcPr>
            <w:vAlign w:val="center"/>
          </w:tcPr>
          <w:p w14:paraId="613A6018">
            <w:pPr>
              <w:jc w:val="center"/>
            </w:pPr>
            <w:r>
              <w:t>126-168</w:t>
            </w:r>
          </w:p>
        </w:tc>
        <w:tc>
          <w:tcPr>
            <w:vAlign w:val="center"/>
          </w:tcPr>
          <w:p w14:paraId="48708337"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 w14:paraId="1DEAF7F7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68971A4F">
            <w:pPr>
              <w:jc w:val="center"/>
            </w:pPr>
            <w:r>
              <w:t>良-轻</w:t>
            </w:r>
          </w:p>
        </w:tc>
      </w:tr>
      <w:tr w14:paraId="3594341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2A0E1322">
            <w:pPr>
              <w:jc w:val="center"/>
            </w:pPr>
            <w:r>
              <w:t>2026-08-10</w:t>
            </w:r>
          </w:p>
        </w:tc>
        <w:tc>
          <w:tcPr>
            <w:vAlign w:val="center"/>
          </w:tcPr>
          <w:p w14:paraId="089383C3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37367E21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0BDA683A"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 w14:paraId="610FD75C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271BC9DC">
            <w:pPr>
              <w:jc w:val="center"/>
            </w:pPr>
            <w:r>
              <w:t>良-轻</w:t>
            </w:r>
          </w:p>
        </w:tc>
      </w:tr>
      <w:tr w14:paraId="6E8DABF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2E55D5FD">
            <w:pPr>
              <w:jc w:val="center"/>
            </w:pPr>
            <w:r>
              <w:t>2026-08-11</w:t>
            </w:r>
          </w:p>
        </w:tc>
        <w:tc>
          <w:tcPr>
            <w:vAlign w:val="center"/>
          </w:tcPr>
          <w:p w14:paraId="4410788F">
            <w:pPr>
              <w:jc w:val="center"/>
            </w:pPr>
            <w:r>
              <w:t>62-94</w:t>
            </w:r>
          </w:p>
        </w:tc>
        <w:tc>
          <w:tcPr>
            <w:vAlign w:val="center"/>
          </w:tcPr>
          <w:p w14:paraId="22760FA0">
            <w:pPr>
              <w:jc w:val="center"/>
            </w:pPr>
            <w:r>
              <w:t>116-153</w:t>
            </w:r>
          </w:p>
        </w:tc>
        <w:tc>
          <w:tcPr>
            <w:vAlign w:val="center"/>
          </w:tcPr>
          <w:p w14:paraId="1489504E">
            <w:pPr>
              <w:jc w:val="center"/>
            </w:pPr>
            <w:r>
              <w:t>16-30</w:t>
            </w:r>
          </w:p>
        </w:tc>
        <w:tc>
          <w:tcPr>
            <w:vAlign w:val="center"/>
          </w:tcPr>
          <w:p w14:paraId="6DD80ADF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09BE0383">
            <w:pPr>
              <w:jc w:val="center"/>
            </w:pPr>
            <w:r>
              <w:t>良</w:t>
            </w:r>
          </w:p>
        </w:tc>
      </w:tr>
      <w:tr w14:paraId="5056786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5A7D4368">
            <w:pPr>
              <w:jc w:val="center"/>
            </w:pPr>
            <w:r>
              <w:t>2026-08-12</w:t>
            </w:r>
          </w:p>
        </w:tc>
        <w:tc>
          <w:tcPr>
            <w:vAlign w:val="center"/>
          </w:tcPr>
          <w:p w14:paraId="5F2C3ABD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6FCD29FD">
            <w:pPr>
              <w:jc w:val="center"/>
            </w:pPr>
            <w:r>
              <w:t>112-147</w:t>
            </w:r>
          </w:p>
        </w:tc>
        <w:tc>
          <w:tcPr>
            <w:vAlign w:val="center"/>
          </w:tcPr>
          <w:p w14:paraId="4EC58166">
            <w:pPr>
              <w:jc w:val="center"/>
            </w:pPr>
            <w:r>
              <w:t>15-28</w:t>
            </w:r>
          </w:p>
        </w:tc>
        <w:tc>
          <w:tcPr>
            <w:vAlign w:val="center"/>
          </w:tcPr>
          <w:p w14:paraId="2DC9C79E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1795E90B">
            <w:pPr>
              <w:jc w:val="center"/>
            </w:pPr>
            <w:r>
              <w:t>良</w:t>
            </w:r>
          </w:p>
        </w:tc>
      </w:tr>
      <w:tr w14:paraId="30C5397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2FFD2BCD">
            <w:pPr>
              <w:jc w:val="center"/>
            </w:pPr>
            <w:r>
              <w:t>2026-08-13</w:t>
            </w:r>
          </w:p>
        </w:tc>
        <w:tc>
          <w:tcPr>
            <w:vAlign w:val="center"/>
          </w:tcPr>
          <w:p w14:paraId="2C14D957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6BB94525"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 w14:paraId="20F0B5FA">
            <w:pPr>
              <w:jc w:val="center"/>
            </w:pPr>
            <w:r>
              <w:t>12-26</w:t>
            </w:r>
          </w:p>
        </w:tc>
        <w:tc>
          <w:tcPr>
            <w:vAlign w:val="center"/>
          </w:tcPr>
          <w:p w14:paraId="68AFF485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54256097">
            <w:pPr>
              <w:jc w:val="center"/>
            </w:pPr>
            <w:r>
              <w:t>优-良</w:t>
            </w:r>
          </w:p>
        </w:tc>
      </w:tr>
    </w:tbl>
    <w:p w14:paraId="3976B92A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1FCEDEB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4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2026-08-06T10:06:59Z</cp:lastPrinted>
  <dcterms:modified xsi:type="dcterms:W3CDTF">2026-08-06T10:07:55Z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