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- 09月07日，PM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微克/立方米。09月08日1点至9点，济源市环境空气中PM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浓度均值为83微克/立方米,PM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9月8日，阴天，有中雨，偏东风3级左右，气温15度到24度；预测日均空气质量以良为主，首要污染物为O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bookmarkStart w:id="0" w:name="_GoBack"/>
      <w:bookmarkEnd w:id="0"/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9月9日，阴天，有小到中雨，偏北风2到3级，气温15度到18度；预测日均空气质量为优或良，首要污染物为O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，AQI：32-52，O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-8h浓度范围为56-96微克/立方米。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9月10日，阴天间多云，西南风2到3级，气温15度到23度；预测日均空气质量为优或良，首要污染物为O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9月11日，多云到晴天，偏南风2到3级，气温13度到26度；预测日均空气质量为良，首要污染物为O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9月12日，晴天转多云，西南风2到3级，气温16度到28度；预测日均空气质量为良或轻度污染，首要污染物为O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9月13日，多云到晴天，西南风2到3级，气温16度到29度;预测日均空气质量为良或轻度污染，首要污染物为O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9月14日，晴天间多云，东南风2到3级，气温16度到29度;预测日均空气质量为良或轻度污染，首要污染物为O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8-11日受降雨和西南偏西风影响，空气质量以优良为主。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09月08日-09月15日)空气质量形势预测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5E579C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2BDE19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B7BE6AB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FE51AC7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FA0DD1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1A113F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87AFDA7">
            <w:pPr>
              <w:jc w:val="center"/>
            </w:pPr>
            <w:r>
              <w:t>空气质量级别</w:t>
            </w:r>
          </w:p>
        </w:tc>
      </w:tr>
      <w:tr w14:paraId="50991E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3C6B45A">
            <w:pPr>
              <w:jc w:val="center"/>
            </w:pPr>
            <w:r>
              <w:t>2026-09-08</w:t>
            </w:r>
          </w:p>
        </w:tc>
        <w:tc>
          <w:tcPr>
            <w:vAlign w:val="center"/>
          </w:tcPr>
          <w:p w14:paraId="12E1A323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280074D0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3D674AF3">
            <w:pPr>
              <w:jc w:val="center"/>
            </w:pPr>
            <w:r>
              <w:t>32-44</w:t>
            </w:r>
          </w:p>
        </w:tc>
        <w:tc>
          <w:tcPr>
            <w:vAlign w:val="center"/>
          </w:tcPr>
          <w:p w14:paraId="552E93F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01546F2">
            <w:pPr>
              <w:jc w:val="center"/>
            </w:pPr>
            <w:r>
              <w:t>优-良</w:t>
            </w:r>
          </w:p>
        </w:tc>
      </w:tr>
      <w:tr w14:paraId="4D2038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85F65E8">
            <w:pPr>
              <w:jc w:val="center"/>
            </w:pPr>
            <w:r>
              <w:t>2026-09-09</w:t>
            </w:r>
          </w:p>
        </w:tc>
        <w:tc>
          <w:tcPr>
            <w:vAlign w:val="center"/>
          </w:tcPr>
          <w:p w14:paraId="16D25298">
            <w:pPr>
              <w:jc w:val="center"/>
            </w:pPr>
            <w:r>
              <w:t>32-52</w:t>
            </w:r>
          </w:p>
        </w:tc>
        <w:tc>
          <w:tcPr>
            <w:vAlign w:val="center"/>
          </w:tcPr>
          <w:p w14:paraId="482D80E3">
            <w:pPr>
              <w:jc w:val="center"/>
            </w:pPr>
            <w:r>
              <w:t>56-96</w:t>
            </w:r>
          </w:p>
        </w:tc>
        <w:tc>
          <w:tcPr>
            <w:vAlign w:val="center"/>
          </w:tcPr>
          <w:p w14:paraId="16BA81F5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3EBC2F9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0630C8F">
            <w:pPr>
              <w:jc w:val="center"/>
            </w:pPr>
            <w:r>
              <w:t>优-良</w:t>
            </w:r>
          </w:p>
        </w:tc>
      </w:tr>
      <w:tr w14:paraId="6427EF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6854AB9">
            <w:pPr>
              <w:jc w:val="center"/>
            </w:pPr>
            <w:r>
              <w:t>2026-09-10</w:t>
            </w:r>
          </w:p>
        </w:tc>
        <w:tc>
          <w:tcPr>
            <w:vAlign w:val="center"/>
          </w:tcPr>
          <w:p w14:paraId="4EC367D7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7208DE1D">
            <w:pPr>
              <w:jc w:val="center"/>
            </w:pPr>
            <w:r>
              <w:t>84-114</w:t>
            </w:r>
          </w:p>
        </w:tc>
        <w:tc>
          <w:tcPr>
            <w:vAlign w:val="center"/>
          </w:tcPr>
          <w:p w14:paraId="0FE851CC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1336DE31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6759B6C3">
            <w:pPr>
              <w:jc w:val="center"/>
            </w:pPr>
            <w:r>
              <w:t>优-良</w:t>
            </w:r>
          </w:p>
        </w:tc>
      </w:tr>
      <w:tr w14:paraId="509F70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B65A413">
            <w:pPr>
              <w:jc w:val="center"/>
            </w:pPr>
            <w:r>
              <w:t>2026-09-11</w:t>
            </w:r>
          </w:p>
        </w:tc>
        <w:tc>
          <w:tcPr>
            <w:vAlign w:val="center"/>
          </w:tcPr>
          <w:p w14:paraId="33AED399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6FAA078C">
            <w:pPr>
              <w:jc w:val="center"/>
            </w:pPr>
            <w:r>
              <w:t>110-146</w:t>
            </w:r>
          </w:p>
        </w:tc>
        <w:tc>
          <w:tcPr>
            <w:vAlign w:val="center"/>
          </w:tcPr>
          <w:p w14:paraId="586D5A6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ABF257F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2B409E0C">
            <w:pPr>
              <w:jc w:val="center"/>
            </w:pPr>
            <w:r>
              <w:t>良</w:t>
            </w:r>
          </w:p>
        </w:tc>
      </w:tr>
      <w:tr w14:paraId="5DB2AF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2530C9">
            <w:pPr>
              <w:jc w:val="center"/>
            </w:pPr>
            <w:r>
              <w:t>2026-09-12</w:t>
            </w:r>
          </w:p>
        </w:tc>
        <w:tc>
          <w:tcPr>
            <w:vAlign w:val="center"/>
          </w:tcPr>
          <w:p w14:paraId="492DC6EA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909A5C4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29C16D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59B09B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56AC3E3">
            <w:pPr>
              <w:jc w:val="center"/>
            </w:pPr>
            <w:r>
              <w:t>良-轻</w:t>
            </w:r>
          </w:p>
        </w:tc>
      </w:tr>
      <w:tr w14:paraId="62B02B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87BB5B4">
            <w:pPr>
              <w:jc w:val="center"/>
            </w:pPr>
            <w:r>
              <w:t>2026-09-13</w:t>
            </w:r>
          </w:p>
        </w:tc>
        <w:tc>
          <w:tcPr>
            <w:vAlign w:val="center"/>
          </w:tcPr>
          <w:p w14:paraId="329B57CF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3D1BB27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A6164CE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FEB77F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92A2248">
            <w:pPr>
              <w:jc w:val="center"/>
            </w:pPr>
            <w:r>
              <w:t>良-轻</w:t>
            </w:r>
          </w:p>
        </w:tc>
      </w:tr>
      <w:tr w14:paraId="7E5FB9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DE8A2E3">
            <w:pPr>
              <w:jc w:val="center"/>
            </w:pPr>
            <w:r>
              <w:t>2026-09-14</w:t>
            </w:r>
          </w:p>
        </w:tc>
        <w:tc>
          <w:tcPr>
            <w:vAlign w:val="center"/>
          </w:tcPr>
          <w:p w14:paraId="6501B85E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207604C8">
            <w:pPr>
              <w:jc w:val="center"/>
            </w:pPr>
            <w:r>
              <w:t>124-165</w:t>
            </w:r>
          </w:p>
        </w:tc>
        <w:tc>
          <w:tcPr>
            <w:vAlign w:val="center"/>
          </w:tcPr>
          <w:p w14:paraId="1641C96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832BBB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33F0D4C">
            <w:pPr>
              <w:jc w:val="center"/>
            </w:pPr>
            <w:r>
              <w:t>良-轻</w:t>
            </w:r>
          </w:p>
        </w:tc>
      </w:tr>
      <w:tr w14:paraId="1E1B7D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6E2F3E0">
            <w:pPr>
              <w:jc w:val="center"/>
            </w:pPr>
            <w:r>
              <w:t>2026-09-15</w:t>
            </w:r>
          </w:p>
        </w:tc>
        <w:tc>
          <w:tcPr>
            <w:vAlign w:val="center"/>
          </w:tcPr>
          <w:p w14:paraId="23B70FD1">
            <w:pPr>
              <w:jc w:val="center"/>
            </w:pPr>
            <w:r>
              <w:t>74-111</w:t>
            </w:r>
          </w:p>
        </w:tc>
        <w:tc>
          <w:tcPr>
            <w:vAlign w:val="center"/>
          </w:tcPr>
          <w:p w14:paraId="1FC554A2">
            <w:pPr>
              <w:jc w:val="center"/>
            </w:pPr>
            <w:r>
              <w:t>129-172</w:t>
            </w:r>
          </w:p>
        </w:tc>
        <w:tc>
          <w:tcPr>
            <w:vAlign w:val="center"/>
          </w:tcPr>
          <w:p w14:paraId="47B55A0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3781E6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307EA0D">
            <w:pPr>
              <w:jc w:val="center"/>
            </w:pPr>
            <w:r>
              <w:t>良-轻</w:t>
            </w:r>
          </w:p>
        </w:tc>
      </w:tr>
    </w:tbl>
    <w:p w14:paraId="773212D7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3FDBA8F3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FD1F15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2026-09-08T10:17:56Z</cp:lastPrinted>
  <dcterms:modified xsi:type="dcterms:W3CDTF">2026-09-08T10:18:55Z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