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253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2026年09月10日09时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- 09月09日，PM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微克/立方米。09月10日1点至9点，济源市环境空气中PM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浓度均值为22微克/立方米,PM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浓度均值为11微克/立方米。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9月10日，多云，西南风转西北风2到3级，气温15度到25度；预测日均空气质量为优或良，首要污染物为O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，AQI：38-58，O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9月11日，多云，偏南风转西北风2到3级，气温14度到25度；预测日均空气质量以良为主，首要污染物为O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9月12日，多云，西南风2到3级，气温17度到26度；预测日均空气质量为良，首要污染物为O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，AQI：57-86，O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9月13日，多云到晴天，西南风转东北风2到3级，气温17度到29度;预测日均空气质量为良或轻度污染，首要污染物为O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9月14日，晴天间多云，偏北风2到3级，气温16度到28度;预测日均空气质量为良，首要污染物为O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9月15日，晴天间多云，东北风2到3级，气温19度到29度;预测日均空气质量为良或轻度污染，首要污染物为O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9月16日，多云，东北风2到3级，气温19度到27度；预测日均空气质量为良，首要污染物为O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11-12日受降雨和西南偏西风影响，空气质量以优良为主。13日以后气温有所升高，臭氧可能出现小时轻度污染，建议相关部门加强涉VOCs 企业的监管力度。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09月10日-09月17日)空气质量形势预测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0FAE0A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A9CD8AC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645EA11C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82C25B7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73EF04D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01B59548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48A9B222">
            <w:pPr>
              <w:jc w:val="center"/>
            </w:pPr>
            <w:r>
              <w:t>空气质量级别</w:t>
            </w:r>
          </w:p>
        </w:tc>
      </w:tr>
      <w:tr w14:paraId="6C38E0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8BC643">
            <w:pPr>
              <w:jc w:val="center"/>
            </w:pPr>
            <w:r>
              <w:t>2026-09-10</w:t>
            </w:r>
          </w:p>
        </w:tc>
        <w:tc>
          <w:tcPr>
            <w:vAlign w:val="center"/>
          </w:tcPr>
          <w:p w14:paraId="038AA939">
            <w:pPr>
              <w:jc w:val="center"/>
            </w:pPr>
            <w:r>
              <w:t>38-58</w:t>
            </w:r>
          </w:p>
        </w:tc>
        <w:tc>
          <w:tcPr>
            <w:vAlign w:val="center"/>
          </w:tcPr>
          <w:p w14:paraId="6C493824">
            <w:pPr>
              <w:jc w:val="center"/>
            </w:pPr>
            <w:r>
              <w:t>76-110</w:t>
            </w:r>
          </w:p>
        </w:tc>
        <w:tc>
          <w:tcPr>
            <w:vAlign w:val="center"/>
          </w:tcPr>
          <w:p w14:paraId="57138BA2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1D77640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CB6DFA3">
            <w:pPr>
              <w:jc w:val="center"/>
            </w:pPr>
            <w:r>
              <w:t>优-良</w:t>
            </w:r>
          </w:p>
        </w:tc>
      </w:tr>
      <w:tr w14:paraId="4DD818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3179087">
            <w:pPr>
              <w:jc w:val="center"/>
            </w:pPr>
            <w:r>
              <w:t>2026-09-11</w:t>
            </w:r>
          </w:p>
        </w:tc>
        <w:tc>
          <w:tcPr>
            <w:vAlign w:val="center"/>
          </w:tcPr>
          <w:p w14:paraId="2F60199B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6DA418AC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21086FFD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3A1966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C9CC7F2">
            <w:pPr>
              <w:jc w:val="center"/>
            </w:pPr>
            <w:r>
              <w:t>优-良</w:t>
            </w:r>
          </w:p>
        </w:tc>
      </w:tr>
      <w:tr w14:paraId="686674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DC2ADCE">
            <w:pPr>
              <w:jc w:val="center"/>
            </w:pPr>
            <w:r>
              <w:t>2026-09-12</w:t>
            </w:r>
          </w:p>
        </w:tc>
        <w:tc>
          <w:tcPr>
            <w:vAlign w:val="center"/>
          </w:tcPr>
          <w:p w14:paraId="606D40A4">
            <w:pPr>
              <w:jc w:val="center"/>
            </w:pPr>
            <w:r>
              <w:t>57-86</w:t>
            </w:r>
          </w:p>
        </w:tc>
        <w:tc>
          <w:tcPr>
            <w:vAlign w:val="center"/>
          </w:tcPr>
          <w:p w14:paraId="6C7204A3">
            <w:pPr>
              <w:jc w:val="center"/>
            </w:pPr>
            <w:r>
              <w:t>107-143</w:t>
            </w:r>
          </w:p>
        </w:tc>
        <w:tc>
          <w:tcPr>
            <w:vAlign w:val="center"/>
          </w:tcPr>
          <w:p w14:paraId="177E32D6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12CAAF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D10F190">
            <w:pPr>
              <w:jc w:val="center"/>
            </w:pPr>
            <w:r>
              <w:t>良</w:t>
            </w:r>
          </w:p>
        </w:tc>
      </w:tr>
      <w:tr w14:paraId="68AEDE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957DED">
            <w:pPr>
              <w:jc w:val="center"/>
            </w:pPr>
            <w:r>
              <w:t>2026-09-13</w:t>
            </w:r>
          </w:p>
        </w:tc>
        <w:tc>
          <w:tcPr>
            <w:vAlign w:val="center"/>
          </w:tcPr>
          <w:p w14:paraId="5A2099E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C0E6D27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3DBC9BE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E29BF08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D74907F">
            <w:pPr>
              <w:jc w:val="center"/>
            </w:pPr>
            <w:r>
              <w:t>良-轻</w:t>
            </w:r>
          </w:p>
        </w:tc>
      </w:tr>
      <w:tr w14:paraId="5F9051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2EEF418">
            <w:pPr>
              <w:jc w:val="center"/>
            </w:pPr>
            <w:r>
              <w:t>2026-09-14</w:t>
            </w:r>
          </w:p>
        </w:tc>
        <w:tc>
          <w:tcPr>
            <w:vAlign w:val="center"/>
          </w:tcPr>
          <w:p w14:paraId="5F253747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1F806647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6C94BE42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4AC870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436A0F5">
            <w:pPr>
              <w:jc w:val="center"/>
            </w:pPr>
            <w:r>
              <w:t>良</w:t>
            </w:r>
          </w:p>
        </w:tc>
      </w:tr>
      <w:tr w14:paraId="16E4BF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6BFD51D">
            <w:pPr>
              <w:jc w:val="center"/>
            </w:pPr>
            <w:r>
              <w:t>2026-09-15</w:t>
            </w:r>
          </w:p>
        </w:tc>
        <w:tc>
          <w:tcPr>
            <w:vAlign w:val="center"/>
          </w:tcPr>
          <w:p w14:paraId="45768982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05D8D824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1AB0A08D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35B54A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09D94F8">
            <w:pPr>
              <w:jc w:val="center"/>
            </w:pPr>
            <w:r>
              <w:t>良-轻</w:t>
            </w:r>
          </w:p>
        </w:tc>
      </w:tr>
      <w:tr w14:paraId="0C9A15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ACF5575">
            <w:pPr>
              <w:jc w:val="center"/>
            </w:pPr>
            <w:r>
              <w:t>2026-09-16</w:t>
            </w:r>
          </w:p>
        </w:tc>
        <w:tc>
          <w:tcPr>
            <w:vAlign w:val="center"/>
          </w:tcPr>
          <w:p w14:paraId="6F6985AC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7AA7CD58">
            <w:pPr>
              <w:jc w:val="center"/>
            </w:pPr>
            <w:r>
              <w:t>114-152</w:t>
            </w:r>
          </w:p>
        </w:tc>
        <w:tc>
          <w:tcPr>
            <w:vAlign w:val="center"/>
          </w:tcPr>
          <w:p w14:paraId="444486E4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53F737B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4E7570B">
            <w:pPr>
              <w:jc w:val="center"/>
            </w:pPr>
            <w:r>
              <w:t>良</w:t>
            </w:r>
          </w:p>
        </w:tc>
      </w:tr>
      <w:tr w14:paraId="68AF96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70CA05C">
            <w:pPr>
              <w:jc w:val="center"/>
            </w:pPr>
            <w:r>
              <w:t>2026-09-17</w:t>
            </w:r>
          </w:p>
        </w:tc>
        <w:tc>
          <w:tcPr>
            <w:vAlign w:val="center"/>
          </w:tcPr>
          <w:p w14:paraId="16799A49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66738745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67B67DB8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46F437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69B2D2F">
            <w:pPr>
              <w:jc w:val="center"/>
            </w:pPr>
            <w:r>
              <w:t>良</w:t>
            </w:r>
          </w:p>
        </w:tc>
      </w:tr>
    </w:tbl>
    <w:p w14:paraId="42936764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87DAE94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2026-09-10T09:54:18Z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