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258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2026年09月15日10时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- 09月14日，PM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。09月15日1点至9点，济源市环境空气中PM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浓度均值为76微克/立方米,PM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浓度均值为41微克/立方米。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9月15日，晴天间多云，偏南风转偏西风2到3级，气温17度到30度；预测日均空气质量为良或轻度污染，首要污染物为O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，AQI：92-138，O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-8h浓度范围为150-202微克/立方米。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9月16日，多云，偏东风2到3级，气温18度到28度；预测日均空气质量为良或轻度污染，首要污染物为O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-8h浓度范围为135-182微克/立方米。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9月17日，多云转阴天，局部有零星小雨，偏东风2到3级，气温17度到27度；预测日均空气质量为良或轻度污染，首要污染物为O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bookmarkStart w:id="0" w:name="_GoBack"/>
      <w:bookmarkEnd w:id="0"/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9月18日，多云间阴天，偏东风转西北风2到3级，气温16度到26度；预测日均空气质量为良或轻度污染，首要污染物为O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9月19日，阴天，有小雨或零星小雨，偏东风转西北风2到3级，气温19度到27度；预测日均空气质量为良或轻度污染，首要污染物为O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9月20日，阴天，有小雨，东北风3级，气温19度到26度；预测日均空气质量为优或良，首要污染物为O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9月21日，零星小雨转多云，东北风转西北风2到3级，气温17度到23度；预测日均空气质量为优或良，首要污染物为O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-8h浓度范围为88-118微克/立方米。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未来几天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气温较高，臭氧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日均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轻度污染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风险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较大，建议相关部门加强涉VOCs 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09月15日-09月22日)空气质量形势预测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6C8EB2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7E5C89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5E2C877F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0399D64F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131B8BF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2C3DDFA7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69C7E1D7">
            <w:pPr>
              <w:jc w:val="center"/>
            </w:pPr>
            <w:r>
              <w:t>空气质量级别</w:t>
            </w:r>
          </w:p>
        </w:tc>
      </w:tr>
      <w:tr w14:paraId="78C34F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CAE89C">
            <w:pPr>
              <w:jc w:val="center"/>
            </w:pPr>
            <w:r>
              <w:t>2026-09-15</w:t>
            </w:r>
          </w:p>
        </w:tc>
        <w:tc>
          <w:tcPr>
            <w:vAlign w:val="center"/>
          </w:tcPr>
          <w:p w14:paraId="73F00937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7002AB5C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50E47084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1D5CFFD8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B374644">
            <w:pPr>
              <w:jc w:val="center"/>
            </w:pPr>
            <w:r>
              <w:t>良-轻</w:t>
            </w:r>
          </w:p>
        </w:tc>
      </w:tr>
      <w:tr w14:paraId="77C953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7B32AE2">
            <w:pPr>
              <w:jc w:val="center"/>
            </w:pPr>
            <w:r>
              <w:t>2026-09-16</w:t>
            </w:r>
          </w:p>
        </w:tc>
        <w:tc>
          <w:tcPr>
            <w:vAlign w:val="center"/>
          </w:tcPr>
          <w:p w14:paraId="1C35F0EF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6ADA37BC">
            <w:pPr>
              <w:jc w:val="center"/>
            </w:pPr>
            <w:r>
              <w:t>135-182</w:t>
            </w:r>
          </w:p>
        </w:tc>
        <w:tc>
          <w:tcPr>
            <w:vAlign w:val="center"/>
          </w:tcPr>
          <w:p w14:paraId="4D5BB1D7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06E40F8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209361A">
            <w:pPr>
              <w:jc w:val="center"/>
            </w:pPr>
            <w:r>
              <w:t>良-轻</w:t>
            </w:r>
          </w:p>
        </w:tc>
      </w:tr>
      <w:tr w14:paraId="3C3DD3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B1E73BC">
            <w:pPr>
              <w:jc w:val="center"/>
            </w:pPr>
            <w:r>
              <w:t>2026-09-17</w:t>
            </w:r>
          </w:p>
        </w:tc>
        <w:tc>
          <w:tcPr>
            <w:vAlign w:val="center"/>
          </w:tcPr>
          <w:p w14:paraId="49E6EC90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0092206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357201F3">
            <w:pPr>
              <w:jc w:val="center"/>
            </w:pPr>
            <w:r>
              <w:t>30-43</w:t>
            </w:r>
          </w:p>
        </w:tc>
        <w:tc>
          <w:tcPr>
            <w:vAlign w:val="center"/>
          </w:tcPr>
          <w:p w14:paraId="4F4FDEEA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D32A859">
            <w:pPr>
              <w:jc w:val="center"/>
            </w:pPr>
            <w:r>
              <w:t>良-轻</w:t>
            </w:r>
          </w:p>
        </w:tc>
      </w:tr>
      <w:tr w14:paraId="263ABC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BD6A3C8">
            <w:pPr>
              <w:jc w:val="center"/>
            </w:pPr>
            <w:r>
              <w:t>2026-09-18</w:t>
            </w:r>
          </w:p>
        </w:tc>
        <w:tc>
          <w:tcPr>
            <w:vAlign w:val="center"/>
          </w:tcPr>
          <w:p w14:paraId="16ABEAFE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669905B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21D2A32A">
            <w:pPr>
              <w:jc w:val="center"/>
            </w:pPr>
            <w:r>
              <w:t>30-43</w:t>
            </w:r>
          </w:p>
        </w:tc>
        <w:tc>
          <w:tcPr>
            <w:vAlign w:val="center"/>
          </w:tcPr>
          <w:p w14:paraId="60E2190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7324F70">
            <w:pPr>
              <w:jc w:val="center"/>
            </w:pPr>
            <w:r>
              <w:t>良-轻</w:t>
            </w:r>
          </w:p>
        </w:tc>
      </w:tr>
      <w:tr w14:paraId="36CF2B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D25067F">
            <w:pPr>
              <w:jc w:val="center"/>
            </w:pPr>
            <w:r>
              <w:t>2026-09-19</w:t>
            </w:r>
          </w:p>
        </w:tc>
        <w:tc>
          <w:tcPr>
            <w:vAlign w:val="center"/>
          </w:tcPr>
          <w:p w14:paraId="4152E38A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8770D7B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70CCE769">
            <w:pPr>
              <w:jc w:val="center"/>
            </w:pPr>
            <w:r>
              <w:t>30-43</w:t>
            </w:r>
          </w:p>
        </w:tc>
        <w:tc>
          <w:tcPr>
            <w:vAlign w:val="center"/>
          </w:tcPr>
          <w:p w14:paraId="01FE739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A9E0ED5">
            <w:pPr>
              <w:jc w:val="center"/>
            </w:pPr>
            <w:r>
              <w:t>良-轻</w:t>
            </w:r>
          </w:p>
        </w:tc>
      </w:tr>
      <w:tr w14:paraId="261C8A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478C964">
            <w:pPr>
              <w:jc w:val="center"/>
            </w:pPr>
            <w:r>
              <w:t>2026-09-20</w:t>
            </w:r>
          </w:p>
        </w:tc>
        <w:tc>
          <w:tcPr>
            <w:vAlign w:val="center"/>
          </w:tcPr>
          <w:p w14:paraId="45305E6C"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 w14:paraId="49E02FB2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23A0AA55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3BB6776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A03E3B0">
            <w:pPr>
              <w:jc w:val="center"/>
            </w:pPr>
            <w:r>
              <w:t>优-良</w:t>
            </w:r>
          </w:p>
        </w:tc>
      </w:tr>
      <w:tr w14:paraId="37FC1A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91BDE02">
            <w:pPr>
              <w:jc w:val="center"/>
            </w:pPr>
            <w:r>
              <w:t>2026-09-21</w:t>
            </w:r>
          </w:p>
        </w:tc>
        <w:tc>
          <w:tcPr>
            <w:vAlign w:val="center"/>
          </w:tcPr>
          <w:p w14:paraId="19C12A04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5113520F">
            <w:pPr>
              <w:jc w:val="center"/>
            </w:pPr>
            <w:r>
              <w:t>88-118</w:t>
            </w:r>
          </w:p>
        </w:tc>
        <w:tc>
          <w:tcPr>
            <w:vAlign w:val="center"/>
          </w:tcPr>
          <w:p w14:paraId="2F3F4569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4493FCF7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F74FDC3">
            <w:pPr>
              <w:jc w:val="center"/>
            </w:pPr>
            <w:r>
              <w:t>优-良</w:t>
            </w:r>
          </w:p>
        </w:tc>
      </w:tr>
      <w:tr w14:paraId="2A4C36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81B5958">
            <w:pPr>
              <w:jc w:val="center"/>
            </w:pPr>
            <w:r>
              <w:t>2026-09-22</w:t>
            </w:r>
          </w:p>
        </w:tc>
        <w:tc>
          <w:tcPr>
            <w:vAlign w:val="center"/>
          </w:tcPr>
          <w:p w14:paraId="07714B57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07F4CCE7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59552C8C">
            <w:pPr>
              <w:jc w:val="center"/>
            </w:pPr>
            <w:r>
              <w:t>26-38</w:t>
            </w:r>
          </w:p>
        </w:tc>
        <w:tc>
          <w:tcPr>
            <w:vAlign w:val="center"/>
          </w:tcPr>
          <w:p w14:paraId="53B9DC2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EA98727">
            <w:pPr>
              <w:jc w:val="center"/>
            </w:pPr>
            <w:r>
              <w:t>良</w:t>
            </w:r>
          </w:p>
        </w:tc>
      </w:tr>
    </w:tbl>
    <w:p w14:paraId="589379A5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DFF73EF6"/>
    <w:rsid w:val="FDDD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6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2026-09-15T10:29:19Z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